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C026" w14:textId="77777777" w:rsidR="00B63F88" w:rsidRPr="00FD5C5B" w:rsidRDefault="00B63F88" w:rsidP="00CA6A2C">
      <w:pPr>
        <w:spacing w:before="190" w:line="320" w:lineRule="exact"/>
        <w:rPr>
          <w:rFonts w:cs="Tahoma"/>
          <w:b/>
          <w:color w:val="4F81BD" w:themeColor="accent1"/>
          <w:szCs w:val="24"/>
        </w:rPr>
      </w:pPr>
      <w:r w:rsidRPr="00FD5C5B">
        <w:rPr>
          <w:rFonts w:cs="Tahoma"/>
          <w:b/>
          <w:noProof/>
          <w:color w:val="4F81BD" w:themeColor="accent1"/>
          <w:szCs w:val="24"/>
          <w:lang w:eastAsia="en-AU"/>
        </w:rPr>
        <w:drawing>
          <wp:anchor distT="0" distB="0" distL="114300" distR="114300" simplePos="0" relativeHeight="251658240" behindDoc="1" locked="0" layoutInCell="1" allowOverlap="1" wp14:anchorId="6698AC1D" wp14:editId="14722D0D">
            <wp:simplePos x="0" y="0"/>
            <wp:positionH relativeFrom="margin">
              <wp:align>left</wp:align>
            </wp:positionH>
            <wp:positionV relativeFrom="paragraph">
              <wp:posOffset>0</wp:posOffset>
            </wp:positionV>
            <wp:extent cx="4020820" cy="581025"/>
            <wp:effectExtent l="0" t="0" r="0" b="0"/>
            <wp:wrapTight wrapText="bothSides">
              <wp:wrapPolygon edited="0">
                <wp:start x="0" y="0"/>
                <wp:lineTo x="0" y="20538"/>
                <wp:lineTo x="21491" y="20538"/>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358" cy="581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67F0B" w14:textId="77777777" w:rsidR="00B63F88" w:rsidRPr="00FD5C5B" w:rsidRDefault="00B63F88" w:rsidP="00CA6A2C">
      <w:pPr>
        <w:spacing w:before="190" w:line="320" w:lineRule="exact"/>
        <w:rPr>
          <w:rFonts w:cs="Tahoma"/>
          <w:b/>
          <w:color w:val="4F81BD" w:themeColor="accent1"/>
          <w:szCs w:val="24"/>
        </w:rPr>
      </w:pPr>
    </w:p>
    <w:p w14:paraId="6274B1F8" w14:textId="77777777" w:rsidR="000B5CE7" w:rsidRPr="00FD5C5B" w:rsidRDefault="000B5CE7" w:rsidP="000B5CE7">
      <w:pPr>
        <w:rPr>
          <w:rFonts w:eastAsia="Times New Roman" w:cs="Times New Roman"/>
          <w:b/>
          <w:sz w:val="28"/>
          <w:szCs w:val="26"/>
        </w:rPr>
      </w:pPr>
    </w:p>
    <w:p w14:paraId="6F2EB015" w14:textId="77777777" w:rsidR="00D45D2A" w:rsidRDefault="00D45D2A" w:rsidP="00CF0731">
      <w:pPr>
        <w:rPr>
          <w:noProof/>
          <w:lang w:eastAsia="en-AU"/>
        </w:rPr>
      </w:pPr>
    </w:p>
    <w:p w14:paraId="31DC634B" w14:textId="24DD7F34" w:rsidR="00CF0731" w:rsidRDefault="00CF0731" w:rsidP="00CF0731"/>
    <w:p w14:paraId="6065ABC8" w14:textId="51245E9F" w:rsidR="00C260FB" w:rsidRDefault="00C260FB" w:rsidP="00CF0731"/>
    <w:p w14:paraId="741940B5" w14:textId="1CF0A0F8" w:rsidR="00C260FB" w:rsidRDefault="00C260FB" w:rsidP="00CF0731"/>
    <w:p w14:paraId="25240E4A" w14:textId="187F50B6" w:rsidR="00C260FB" w:rsidRDefault="00C260FB" w:rsidP="00CF0731"/>
    <w:p w14:paraId="67480BC4" w14:textId="51F83A24" w:rsidR="00401034" w:rsidRDefault="00401034" w:rsidP="00CF0731"/>
    <w:p w14:paraId="3ADB4C0C" w14:textId="0A014174" w:rsidR="00401034" w:rsidRDefault="00401034" w:rsidP="00CF0731"/>
    <w:p w14:paraId="6D38B17D" w14:textId="32FE0B03" w:rsidR="00401034" w:rsidRDefault="00401034" w:rsidP="00CF0731"/>
    <w:p w14:paraId="56F93CA4" w14:textId="32985584" w:rsidR="00401034" w:rsidRDefault="00401034" w:rsidP="00CF0731"/>
    <w:p w14:paraId="19157F0C" w14:textId="77777777" w:rsidR="00401034" w:rsidRDefault="00401034" w:rsidP="00CF0731"/>
    <w:p w14:paraId="365F8597" w14:textId="77777777" w:rsidR="00C260FB" w:rsidRDefault="00C260FB" w:rsidP="00CF0731"/>
    <w:p w14:paraId="76500FC1" w14:textId="78795DBD" w:rsidR="00C260FB" w:rsidRDefault="00C260FB" w:rsidP="00CF0731"/>
    <w:p w14:paraId="630E1AF6" w14:textId="77777777" w:rsidR="00C260FB" w:rsidRDefault="00C260FB" w:rsidP="00CF0731"/>
    <w:p w14:paraId="745A5F82" w14:textId="77777777" w:rsidR="007A7A99" w:rsidRDefault="007A7A99" w:rsidP="00CF0731">
      <w:pPr>
        <w:pStyle w:val="Heading1"/>
        <w:jc w:val="right"/>
        <w:rPr>
          <w:rFonts w:ascii="Interstate" w:eastAsia="Times New Roman" w:hAnsi="Interstate"/>
          <w:color w:val="00A5D9"/>
          <w:spacing w:val="-8"/>
          <w:sz w:val="72"/>
        </w:rPr>
      </w:pPr>
    </w:p>
    <w:p w14:paraId="5062B187" w14:textId="77777777" w:rsidR="00CF0731" w:rsidRPr="0052176B" w:rsidRDefault="00712693" w:rsidP="00CF0731">
      <w:pPr>
        <w:pStyle w:val="Heading1"/>
        <w:jc w:val="right"/>
        <w:rPr>
          <w:rFonts w:eastAsia="Times New Roman" w:cs="Tahoma"/>
          <w:b w:val="0"/>
          <w:color w:val="00A5D9"/>
          <w:sz w:val="72"/>
        </w:rPr>
      </w:pPr>
      <w:r w:rsidRPr="0052176B">
        <w:rPr>
          <w:rFonts w:eastAsia="Times New Roman" w:cs="Tahoma"/>
          <w:color w:val="00A5D9"/>
          <w:spacing w:val="-8"/>
          <w:sz w:val="56"/>
        </w:rPr>
        <w:t xml:space="preserve">National Principles for </w:t>
      </w:r>
      <w:r w:rsidR="000B5CE7" w:rsidRPr="0052176B">
        <w:rPr>
          <w:rFonts w:eastAsia="Times New Roman" w:cs="Tahoma"/>
          <w:color w:val="00A5D9"/>
          <w:spacing w:val="-8"/>
          <w:sz w:val="56"/>
        </w:rPr>
        <w:t>Child Safe Organisations WA:</w:t>
      </w:r>
      <w:r w:rsidR="000B5CE7" w:rsidRPr="0052176B">
        <w:rPr>
          <w:rFonts w:eastAsia="Times New Roman" w:cs="Tahoma"/>
          <w:color w:val="00A5D9"/>
          <w:sz w:val="56"/>
        </w:rPr>
        <w:t xml:space="preserve"> </w:t>
      </w:r>
      <w:r w:rsidR="00A76F62" w:rsidRPr="0052176B">
        <w:rPr>
          <w:rFonts w:eastAsia="Times New Roman" w:cs="Tahoma"/>
          <w:color w:val="00A5D9"/>
          <w:sz w:val="72"/>
        </w:rPr>
        <w:br/>
      </w:r>
      <w:r w:rsidR="000B5CE7" w:rsidRPr="0052176B">
        <w:rPr>
          <w:rFonts w:eastAsia="Times New Roman" w:cs="Tahoma"/>
          <w:b w:val="0"/>
          <w:color w:val="00A5D9"/>
          <w:sz w:val="56"/>
          <w:szCs w:val="60"/>
        </w:rPr>
        <w:t>Self-assessment and review tool</w:t>
      </w:r>
    </w:p>
    <w:p w14:paraId="6BFC6EBA" w14:textId="77777777" w:rsidR="00401034" w:rsidRDefault="00401034" w:rsidP="00CF0731">
      <w:pPr>
        <w:jc w:val="right"/>
      </w:pPr>
    </w:p>
    <w:p w14:paraId="6114D47A" w14:textId="68B7BDE2" w:rsidR="00CF0731" w:rsidRPr="00FD5C5B" w:rsidRDefault="00CF0731" w:rsidP="00CF0731">
      <w:pPr>
        <w:jc w:val="right"/>
      </w:pPr>
      <w:r w:rsidRPr="00FD5C5B">
        <w:t xml:space="preserve">Revised </w:t>
      </w:r>
      <w:r>
        <w:t>November</w:t>
      </w:r>
      <w:r w:rsidRPr="00FD5C5B">
        <w:t xml:space="preserve"> 2019</w:t>
      </w:r>
    </w:p>
    <w:p w14:paraId="77282C60" w14:textId="77777777" w:rsidR="00CF0731" w:rsidRDefault="00CF0731" w:rsidP="00CF0731">
      <w:pPr>
        <w:sectPr w:rsidR="00CF0731" w:rsidSect="003C39F5">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pgSz w:w="11906" w:h="16838"/>
          <w:pgMar w:top="1440" w:right="1440" w:bottom="993" w:left="851" w:header="709" w:footer="709" w:gutter="0"/>
          <w:cols w:space="708"/>
          <w:titlePg/>
          <w:docGrid w:linePitch="360"/>
        </w:sectPr>
      </w:pPr>
    </w:p>
    <w:p w14:paraId="5B3B59D5" w14:textId="77777777" w:rsidR="002E6A24" w:rsidRPr="00FD5C5B" w:rsidRDefault="002E6A24" w:rsidP="001B4170">
      <w:pPr>
        <w:pStyle w:val="Heading4"/>
        <w:rPr>
          <w:rFonts w:eastAsia="Times New Roman"/>
        </w:rPr>
      </w:pPr>
      <w:r w:rsidRPr="00FD5C5B">
        <w:rPr>
          <w:rFonts w:eastAsia="Times New Roman"/>
        </w:rPr>
        <w:lastRenderedPageBreak/>
        <w:t>Disclaimer</w:t>
      </w:r>
    </w:p>
    <w:p w14:paraId="0EF21D12" w14:textId="159F9318" w:rsidR="002E6A24" w:rsidRPr="00FD5C5B" w:rsidRDefault="002E6A24" w:rsidP="002E6A24">
      <w:pPr>
        <w:spacing w:after="200" w:line="276" w:lineRule="auto"/>
        <w:rPr>
          <w:rFonts w:eastAsia="Times New Roman"/>
        </w:rPr>
      </w:pPr>
      <w:r w:rsidRPr="00FD5C5B">
        <w:rPr>
          <w:rFonts w:eastAsia="Times New Roman"/>
        </w:rPr>
        <w:t xml:space="preserve">This tool is </w:t>
      </w:r>
      <w:r w:rsidR="006500E2">
        <w:rPr>
          <w:rFonts w:eastAsia="Times New Roman"/>
        </w:rPr>
        <w:t>designed</w:t>
      </w:r>
      <w:r w:rsidRPr="00FD5C5B">
        <w:rPr>
          <w:rFonts w:eastAsia="Times New Roman"/>
        </w:rPr>
        <w:t xml:space="preserve"> to assist a broad range of organisations in their efforts to become more child safe. Each organisation will need to consider the information in the tool and develop strategies and practices suited to its own specific needs, consistent with its duty of care. </w:t>
      </w:r>
    </w:p>
    <w:p w14:paraId="7951E319" w14:textId="3ACA970D" w:rsidR="00C90BC4" w:rsidRPr="00FD5C5B" w:rsidRDefault="00C90BC4" w:rsidP="00AB4368">
      <w:pPr>
        <w:spacing w:after="200" w:line="276" w:lineRule="auto"/>
        <w:rPr>
          <w:rFonts w:eastAsia="Times New Roman"/>
        </w:rPr>
      </w:pPr>
      <w:r w:rsidRPr="00FD5C5B">
        <w:rPr>
          <w:rFonts w:eastAsia="Times New Roman"/>
        </w:rPr>
        <w:t xml:space="preserve">This tool is </w:t>
      </w:r>
      <w:r w:rsidR="00872BB1" w:rsidRPr="00FD5C5B">
        <w:rPr>
          <w:rFonts w:eastAsia="Times New Roman"/>
        </w:rPr>
        <w:t>p</w:t>
      </w:r>
      <w:r w:rsidRPr="00FD5C5B">
        <w:rPr>
          <w:rFonts w:eastAsia="Times New Roman"/>
        </w:rPr>
        <w:t xml:space="preserve">rovided in a </w:t>
      </w:r>
      <w:r w:rsidR="006500E2">
        <w:rPr>
          <w:rFonts w:eastAsia="Times New Roman"/>
        </w:rPr>
        <w:t>Microsoft W</w:t>
      </w:r>
      <w:r w:rsidRPr="00FD5C5B">
        <w:rPr>
          <w:rFonts w:eastAsia="Times New Roman"/>
        </w:rPr>
        <w:t xml:space="preserve">ord format </w:t>
      </w:r>
      <w:r w:rsidR="00C04368">
        <w:rPr>
          <w:rFonts w:eastAsia="Times New Roman"/>
        </w:rPr>
        <w:t>so</w:t>
      </w:r>
      <w:r w:rsidRPr="00FD5C5B">
        <w:rPr>
          <w:rFonts w:eastAsia="Times New Roman"/>
        </w:rPr>
        <w:t xml:space="preserve"> organisations can </w:t>
      </w:r>
      <w:r w:rsidR="00C04368">
        <w:rPr>
          <w:rFonts w:eastAsia="Times New Roman"/>
        </w:rPr>
        <w:t xml:space="preserve">easily </w:t>
      </w:r>
      <w:r w:rsidRPr="00FD5C5B">
        <w:rPr>
          <w:rFonts w:eastAsia="Times New Roman"/>
        </w:rPr>
        <w:t xml:space="preserve">adapt to suit their </w:t>
      </w:r>
      <w:r w:rsidR="00C04368">
        <w:rPr>
          <w:rFonts w:eastAsia="Times New Roman"/>
        </w:rPr>
        <w:t xml:space="preserve">own </w:t>
      </w:r>
      <w:r w:rsidRPr="00FD5C5B">
        <w:rPr>
          <w:rFonts w:eastAsia="Times New Roman"/>
        </w:rPr>
        <w:t>implementation and review purposes</w:t>
      </w:r>
      <w:r w:rsidR="00B23D9C" w:rsidRPr="00FD5C5B">
        <w:rPr>
          <w:rFonts w:eastAsia="Times New Roman"/>
        </w:rPr>
        <w:t xml:space="preserve">.  </w:t>
      </w:r>
    </w:p>
    <w:p w14:paraId="558232B0" w14:textId="77777777" w:rsidR="002E6A24" w:rsidRPr="00FD5C5B" w:rsidRDefault="002E6A24" w:rsidP="001B4170">
      <w:pPr>
        <w:pStyle w:val="Heading4"/>
        <w:rPr>
          <w:rFonts w:eastAsia="Times New Roman"/>
        </w:rPr>
      </w:pPr>
      <w:r w:rsidRPr="00FD5C5B">
        <w:rPr>
          <w:rFonts w:eastAsia="Times New Roman"/>
        </w:rPr>
        <w:t xml:space="preserve">Recognising Aboriginal and Torres Strait Islander People </w:t>
      </w:r>
    </w:p>
    <w:p w14:paraId="7EDF6678" w14:textId="4BE3674C" w:rsidR="00D259B1" w:rsidRDefault="00D259B1" w:rsidP="00D259B1">
      <w:r>
        <w:t xml:space="preserve">The Commissioner for Children and Young People WA acknowledges the unique contribution of Aboriginal people’s culture and heritage to Western Australian society. For the purposes of this </w:t>
      </w:r>
      <w:r w:rsidR="006500E2">
        <w:t>publication</w:t>
      </w:r>
      <w:r>
        <w:t>, the term ‘Aboriginal’ encompasses Western Australia’s diverse language groups and also recognises those of Torres Strait Islander descent. The use of the term ‘Aboriginal’ in this way is not intended to imply equivalence between Aboriginal and Torres Strait Islander cultures, though similarities exist.</w:t>
      </w:r>
    </w:p>
    <w:p w14:paraId="5B6B164F" w14:textId="77777777" w:rsidR="002E6A24" w:rsidRPr="00FD5C5B" w:rsidRDefault="002E6A24" w:rsidP="001B4170">
      <w:pPr>
        <w:pStyle w:val="Heading4"/>
        <w:rPr>
          <w:rFonts w:eastAsia="Times New Roman"/>
        </w:rPr>
      </w:pPr>
      <w:r w:rsidRPr="00FD5C5B">
        <w:rPr>
          <w:rFonts w:eastAsia="Times New Roman"/>
        </w:rPr>
        <w:t>Suggested citation</w:t>
      </w:r>
    </w:p>
    <w:p w14:paraId="3643B356" w14:textId="77777777" w:rsidR="002E6A24" w:rsidRPr="00FD5C5B" w:rsidRDefault="002E6A24" w:rsidP="00944CBC">
      <w:pPr>
        <w:spacing w:after="0" w:line="276" w:lineRule="auto"/>
        <w:rPr>
          <w:rFonts w:eastAsia="Times New Roman"/>
        </w:rPr>
      </w:pPr>
      <w:r w:rsidRPr="00FD5C5B">
        <w:rPr>
          <w:rFonts w:eastAsia="Times New Roman"/>
        </w:rPr>
        <w:t>Commissioner for Ch</w:t>
      </w:r>
      <w:r w:rsidR="00DB73ED">
        <w:rPr>
          <w:rFonts w:eastAsia="Times New Roman"/>
        </w:rPr>
        <w:t xml:space="preserve">ildren and Young People WA </w:t>
      </w:r>
      <w:r w:rsidR="004F4CF8" w:rsidRPr="00FD5C5B">
        <w:rPr>
          <w:rFonts w:eastAsia="Times New Roman"/>
        </w:rPr>
        <w:t>201</w:t>
      </w:r>
      <w:r w:rsidR="00283A15" w:rsidRPr="00FD5C5B">
        <w:rPr>
          <w:rFonts w:eastAsia="Times New Roman"/>
        </w:rPr>
        <w:t>9</w:t>
      </w:r>
      <w:r w:rsidR="00DB73ED">
        <w:rPr>
          <w:rFonts w:eastAsia="Times New Roman"/>
        </w:rPr>
        <w:t>,</w:t>
      </w:r>
      <w:r w:rsidRPr="00FD5C5B">
        <w:rPr>
          <w:rFonts w:eastAsia="Times New Roman"/>
        </w:rPr>
        <w:t xml:space="preserve"> </w:t>
      </w:r>
      <w:r w:rsidR="00712693" w:rsidRPr="00873425">
        <w:rPr>
          <w:rFonts w:eastAsia="Times New Roman"/>
          <w:i/>
        </w:rPr>
        <w:t>National Principles for</w:t>
      </w:r>
      <w:r w:rsidR="00712693">
        <w:rPr>
          <w:rFonts w:eastAsia="Times New Roman"/>
        </w:rPr>
        <w:t xml:space="preserve"> </w:t>
      </w:r>
      <w:r w:rsidRPr="00FD5C5B">
        <w:rPr>
          <w:rFonts w:eastAsia="Times New Roman"/>
          <w:i/>
        </w:rPr>
        <w:t>Child Safe Organisations WA: Self-assessment and review tool</w:t>
      </w:r>
      <w:r w:rsidR="00DB73ED">
        <w:rPr>
          <w:rFonts w:eastAsia="Times New Roman"/>
        </w:rPr>
        <w:t>,</w:t>
      </w:r>
      <w:r w:rsidR="00944CBC" w:rsidRPr="00FD5C5B">
        <w:rPr>
          <w:rFonts w:eastAsia="Times New Roman"/>
        </w:rPr>
        <w:t xml:space="preserve"> </w:t>
      </w:r>
      <w:r w:rsidRPr="00FD5C5B">
        <w:rPr>
          <w:rFonts w:eastAsia="Times New Roman"/>
        </w:rPr>
        <w:t>Commissioner f</w:t>
      </w:r>
      <w:r w:rsidR="00944CBC" w:rsidRPr="00FD5C5B">
        <w:rPr>
          <w:rFonts w:eastAsia="Times New Roman"/>
        </w:rPr>
        <w:t>or Children and Young People WA,</w:t>
      </w:r>
      <w:r w:rsidRPr="00FD5C5B">
        <w:rPr>
          <w:rFonts w:eastAsia="Times New Roman"/>
        </w:rPr>
        <w:t xml:space="preserve"> Perth.</w:t>
      </w:r>
    </w:p>
    <w:p w14:paraId="5E43AD87" w14:textId="77777777" w:rsidR="002E6A24" w:rsidRPr="00FD5C5B" w:rsidRDefault="002E6A24" w:rsidP="001B4170">
      <w:pPr>
        <w:pStyle w:val="Heading4"/>
        <w:rPr>
          <w:rFonts w:eastAsia="Times New Roman"/>
        </w:rPr>
      </w:pPr>
      <w:r w:rsidRPr="00FD5C5B">
        <w:rPr>
          <w:rFonts w:eastAsia="Times New Roman"/>
        </w:rPr>
        <w:t>Alternative formats</w:t>
      </w:r>
    </w:p>
    <w:p w14:paraId="6564F23A" w14:textId="77777777" w:rsidR="002E6A24" w:rsidRPr="00FD5C5B" w:rsidRDefault="002E6A24" w:rsidP="002E6A24">
      <w:pPr>
        <w:spacing w:after="200" w:line="276" w:lineRule="auto"/>
        <w:rPr>
          <w:rFonts w:eastAsia="Times New Roman"/>
        </w:rPr>
      </w:pPr>
      <w:r w:rsidRPr="00FD5C5B">
        <w:rPr>
          <w:rFonts w:eastAsia="Times New Roman"/>
        </w:rPr>
        <w:t>On request, large print or alternative formats can be obtained from:</w:t>
      </w:r>
    </w:p>
    <w:p w14:paraId="6CAD8145" w14:textId="77777777" w:rsidR="00847796" w:rsidRPr="00FD5C5B" w:rsidRDefault="002E6A24" w:rsidP="00967605">
      <w:pPr>
        <w:spacing w:after="0" w:line="276" w:lineRule="auto"/>
        <w:rPr>
          <w:rFonts w:eastAsia="Times New Roman"/>
        </w:rPr>
      </w:pPr>
      <w:r w:rsidRPr="00FD5C5B">
        <w:rPr>
          <w:rFonts w:eastAsia="Times New Roman"/>
        </w:rPr>
        <w:t xml:space="preserve">Commissioner for Children and Young People WA </w:t>
      </w:r>
    </w:p>
    <w:p w14:paraId="57452AFA" w14:textId="77777777" w:rsidR="002E6A24" w:rsidRPr="00FD5C5B" w:rsidRDefault="002E6A24" w:rsidP="00847796">
      <w:pPr>
        <w:spacing w:after="0" w:line="276" w:lineRule="auto"/>
        <w:rPr>
          <w:rFonts w:eastAsia="Times New Roman"/>
        </w:rPr>
      </w:pPr>
      <w:r w:rsidRPr="00FD5C5B">
        <w:rPr>
          <w:rFonts w:eastAsia="Times New Roman"/>
        </w:rPr>
        <w:t>Ground Floor, 1 Alvan Street, Subiaco WA 6008</w:t>
      </w:r>
    </w:p>
    <w:p w14:paraId="138E9CDA" w14:textId="77777777" w:rsidR="002E6A24" w:rsidRPr="00FD5C5B" w:rsidRDefault="002E6A24" w:rsidP="00967605">
      <w:pPr>
        <w:spacing w:after="0" w:line="276" w:lineRule="auto"/>
        <w:rPr>
          <w:rFonts w:eastAsia="Times New Roman"/>
        </w:rPr>
      </w:pPr>
      <w:r w:rsidRPr="00FD5C5B">
        <w:rPr>
          <w:rFonts w:eastAsia="Times New Roman"/>
        </w:rPr>
        <w:t>Telephone: (08) 6213 2297</w:t>
      </w:r>
    </w:p>
    <w:p w14:paraId="61241D7A" w14:textId="77777777" w:rsidR="002E6A24" w:rsidRPr="00FD5C5B" w:rsidRDefault="00DB73ED" w:rsidP="00967605">
      <w:pPr>
        <w:spacing w:after="0" w:line="276" w:lineRule="auto"/>
        <w:rPr>
          <w:rFonts w:eastAsia="Times New Roman"/>
        </w:rPr>
      </w:pPr>
      <w:r>
        <w:rPr>
          <w:rFonts w:eastAsia="Times New Roman"/>
        </w:rPr>
        <w:t>Country f</w:t>
      </w:r>
      <w:r w:rsidR="002E6A24" w:rsidRPr="00FD5C5B">
        <w:rPr>
          <w:rFonts w:eastAsia="Times New Roman"/>
        </w:rPr>
        <w:t>reecall: 1800 072 444</w:t>
      </w:r>
    </w:p>
    <w:p w14:paraId="418BB9B2" w14:textId="77777777" w:rsidR="002E6A24" w:rsidRPr="00FD5C5B" w:rsidRDefault="002E6A24" w:rsidP="00967605">
      <w:pPr>
        <w:spacing w:after="0" w:line="276" w:lineRule="auto"/>
        <w:rPr>
          <w:rFonts w:eastAsia="Times New Roman"/>
        </w:rPr>
      </w:pPr>
      <w:r w:rsidRPr="00FD5C5B">
        <w:rPr>
          <w:rFonts w:eastAsia="Times New Roman"/>
        </w:rPr>
        <w:t>Email: info@ccyp.wa.gov.au</w:t>
      </w:r>
    </w:p>
    <w:p w14:paraId="285FBC7B" w14:textId="77777777" w:rsidR="002E6A24" w:rsidRPr="00FD5C5B" w:rsidRDefault="00DB73ED" w:rsidP="00967605">
      <w:pPr>
        <w:spacing w:after="0" w:line="276" w:lineRule="auto"/>
        <w:rPr>
          <w:rFonts w:eastAsia="Times New Roman"/>
        </w:rPr>
      </w:pPr>
      <w:r>
        <w:rPr>
          <w:rFonts w:eastAsia="Times New Roman"/>
        </w:rPr>
        <w:t xml:space="preserve">Web: </w:t>
      </w:r>
      <w:r w:rsidR="002E6A24" w:rsidRPr="00FD5C5B">
        <w:rPr>
          <w:rFonts w:eastAsia="Times New Roman"/>
        </w:rPr>
        <w:t>ccyp.wa.gov.au</w:t>
      </w:r>
    </w:p>
    <w:p w14:paraId="7BCE73DA" w14:textId="77777777" w:rsidR="002E6A24" w:rsidRPr="00FD5C5B" w:rsidRDefault="002E6A24" w:rsidP="002E6A24">
      <w:pPr>
        <w:spacing w:after="200" w:line="276" w:lineRule="auto"/>
        <w:rPr>
          <w:rFonts w:eastAsia="Times New Roman"/>
        </w:rPr>
      </w:pPr>
    </w:p>
    <w:p w14:paraId="3A3F62BD" w14:textId="77777777" w:rsidR="00A55ED2" w:rsidRPr="00FD5C5B" w:rsidRDefault="002E6A24" w:rsidP="002E6A24">
      <w:pPr>
        <w:spacing w:after="200" w:line="276" w:lineRule="auto"/>
        <w:rPr>
          <w:rFonts w:eastAsia="Times New Roman"/>
        </w:rPr>
      </w:pPr>
      <w:r w:rsidRPr="00FD5C5B">
        <w:rPr>
          <w:rFonts w:eastAsia="Times New Roman"/>
        </w:rPr>
        <w:t xml:space="preserve">ISBN: </w:t>
      </w:r>
      <w:hyperlink r:id="rId15" w:history="1">
        <w:r w:rsidR="00107F10" w:rsidRPr="00107F10">
          <w:rPr>
            <w:rFonts w:eastAsia="Times New Roman"/>
          </w:rPr>
          <w:t>978-0-9925924-8-6</w:t>
        </w:r>
      </w:hyperlink>
      <w:r w:rsidRPr="00FD5C5B" w:rsidDel="002E6A24">
        <w:rPr>
          <w:rFonts w:eastAsia="Times New Roman"/>
        </w:rPr>
        <w:t xml:space="preserve"> </w:t>
      </w:r>
    </w:p>
    <w:p w14:paraId="2CBBBFE8" w14:textId="77777777" w:rsidR="00A55ED2" w:rsidRPr="00FD5C5B" w:rsidRDefault="00A55ED2" w:rsidP="002E6A24">
      <w:pPr>
        <w:spacing w:after="200" w:line="276" w:lineRule="auto"/>
        <w:rPr>
          <w:rFonts w:eastAsia="Times New Roman"/>
        </w:rPr>
      </w:pPr>
      <w:r w:rsidRPr="00FD5C5B">
        <w:rPr>
          <w:noProof/>
          <w:lang w:eastAsia="en-AU"/>
        </w:rPr>
        <w:drawing>
          <wp:inline distT="0" distB="0" distL="0" distR="0" wp14:anchorId="1A1F6254" wp14:editId="410BFA3F">
            <wp:extent cx="1285875" cy="451334"/>
            <wp:effectExtent l="0" t="0" r="0" b="6350"/>
            <wp:docPr id="2" name="Picture 2" descr="http://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nc-n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090" cy="462641"/>
                    </a:xfrm>
                    <a:prstGeom prst="rect">
                      <a:avLst/>
                    </a:prstGeom>
                    <a:noFill/>
                    <a:ln>
                      <a:noFill/>
                    </a:ln>
                  </pic:spPr>
                </pic:pic>
              </a:graphicData>
            </a:graphic>
          </wp:inline>
        </w:drawing>
      </w:r>
    </w:p>
    <w:p w14:paraId="39BDF98E" w14:textId="77777777" w:rsidR="002E6A24" w:rsidRPr="00FD5C5B" w:rsidRDefault="002E6A24" w:rsidP="002E6A24">
      <w:pPr>
        <w:spacing w:after="200" w:line="276" w:lineRule="auto"/>
        <w:rPr>
          <w:rFonts w:eastAsia="Times New Roman" w:cstheme="majorBidi"/>
          <w:b/>
          <w:bCs/>
          <w:sz w:val="32"/>
          <w:szCs w:val="26"/>
        </w:rPr>
      </w:pPr>
      <w:r w:rsidRPr="00FD5C5B">
        <w:rPr>
          <w:rFonts w:eastAsia="Times New Roman"/>
        </w:rPr>
        <w:br w:type="page"/>
      </w:r>
    </w:p>
    <w:p w14:paraId="481B80FF" w14:textId="77777777" w:rsidR="00CF0731" w:rsidRPr="00D8140B" w:rsidRDefault="00CF0731" w:rsidP="00CF0731">
      <w:pPr>
        <w:pStyle w:val="Heading2"/>
        <w:rPr>
          <w:rFonts w:eastAsia="Times New Roman"/>
          <w:color w:val="00A5D9"/>
        </w:rPr>
      </w:pPr>
      <w:bookmarkStart w:id="0" w:name="_Toc25229334"/>
      <w:bookmarkStart w:id="1" w:name="_Toc25232994"/>
      <w:r w:rsidRPr="00D8140B">
        <w:rPr>
          <w:rFonts w:eastAsia="Times New Roman"/>
          <w:color w:val="00A5D9"/>
        </w:rPr>
        <w:lastRenderedPageBreak/>
        <w:t>Table of contents</w:t>
      </w:r>
      <w:bookmarkEnd w:id="0"/>
      <w:bookmarkEnd w:id="1"/>
    </w:p>
    <w:p w14:paraId="62308A41" w14:textId="77777777" w:rsidR="00CF0731" w:rsidRDefault="00CF0731">
      <w:pPr>
        <w:spacing w:after="200" w:line="276" w:lineRule="auto"/>
        <w:rPr>
          <w:rFonts w:eastAsia="Times New Roman"/>
        </w:rPr>
      </w:pPr>
    </w:p>
    <w:p w14:paraId="2909BF5C" w14:textId="09C626FA" w:rsidR="00036855" w:rsidRDefault="006500E2">
      <w:pPr>
        <w:pStyle w:val="TOC2"/>
        <w:tabs>
          <w:tab w:val="right" w:leader="dot" w:pos="9016"/>
        </w:tabs>
        <w:rPr>
          <w:rFonts w:asciiTheme="minorHAnsi" w:eastAsiaTheme="minorEastAsia" w:hAnsiTheme="minorHAnsi"/>
          <w:noProof/>
          <w:sz w:val="22"/>
          <w:lang w:eastAsia="en-AU"/>
        </w:rPr>
      </w:pPr>
      <w:r>
        <w:rPr>
          <w:rFonts w:eastAsia="Times New Roman"/>
        </w:rPr>
        <w:fldChar w:fldCharType="begin"/>
      </w:r>
      <w:r>
        <w:rPr>
          <w:rFonts w:eastAsia="Times New Roman"/>
        </w:rPr>
        <w:instrText xml:space="preserve"> TOC \o "2-2" \h \z \u </w:instrText>
      </w:r>
      <w:r>
        <w:rPr>
          <w:rFonts w:eastAsia="Times New Roman"/>
        </w:rPr>
        <w:fldChar w:fldCharType="separate"/>
      </w:r>
      <w:hyperlink w:anchor="_Toc25232995" w:history="1">
        <w:r w:rsidR="00036855" w:rsidRPr="00941340">
          <w:rPr>
            <w:rStyle w:val="Hyperlink"/>
            <w:rFonts w:eastAsia="Times New Roman"/>
            <w:noProof/>
          </w:rPr>
          <w:t>Introduction</w:t>
        </w:r>
        <w:r w:rsidR="00036855">
          <w:rPr>
            <w:noProof/>
            <w:webHidden/>
          </w:rPr>
          <w:tab/>
        </w:r>
        <w:r w:rsidR="00036855">
          <w:rPr>
            <w:noProof/>
            <w:webHidden/>
          </w:rPr>
          <w:fldChar w:fldCharType="begin"/>
        </w:r>
        <w:r w:rsidR="00036855">
          <w:rPr>
            <w:noProof/>
            <w:webHidden/>
          </w:rPr>
          <w:instrText xml:space="preserve"> PAGEREF _Toc25232995 \h </w:instrText>
        </w:r>
        <w:r w:rsidR="00036855">
          <w:rPr>
            <w:noProof/>
            <w:webHidden/>
          </w:rPr>
        </w:r>
        <w:r w:rsidR="00036855">
          <w:rPr>
            <w:noProof/>
            <w:webHidden/>
          </w:rPr>
          <w:fldChar w:fldCharType="separate"/>
        </w:r>
        <w:r w:rsidR="00DE2D78">
          <w:rPr>
            <w:noProof/>
            <w:webHidden/>
          </w:rPr>
          <w:t>4</w:t>
        </w:r>
        <w:r w:rsidR="00036855">
          <w:rPr>
            <w:noProof/>
            <w:webHidden/>
          </w:rPr>
          <w:fldChar w:fldCharType="end"/>
        </w:r>
      </w:hyperlink>
    </w:p>
    <w:p w14:paraId="75FEEC56" w14:textId="1DE2E370" w:rsidR="00036855" w:rsidRDefault="00000000">
      <w:pPr>
        <w:pStyle w:val="TOC2"/>
        <w:tabs>
          <w:tab w:val="right" w:leader="dot" w:pos="9016"/>
        </w:tabs>
        <w:rPr>
          <w:rFonts w:asciiTheme="minorHAnsi" w:eastAsiaTheme="minorEastAsia" w:hAnsiTheme="minorHAnsi"/>
          <w:noProof/>
          <w:sz w:val="22"/>
          <w:lang w:eastAsia="en-AU"/>
        </w:rPr>
      </w:pPr>
      <w:hyperlink w:anchor="_Toc25232996" w:history="1">
        <w:r w:rsidR="00036855" w:rsidRPr="00941340">
          <w:rPr>
            <w:rStyle w:val="Hyperlink"/>
            <w:rFonts w:eastAsia="Times New Roman"/>
            <w:noProof/>
          </w:rPr>
          <w:t>How to use the self-assessment and review tool</w:t>
        </w:r>
        <w:r w:rsidR="00036855">
          <w:rPr>
            <w:noProof/>
            <w:webHidden/>
          </w:rPr>
          <w:tab/>
        </w:r>
        <w:r w:rsidR="00036855">
          <w:rPr>
            <w:noProof/>
            <w:webHidden/>
          </w:rPr>
          <w:fldChar w:fldCharType="begin"/>
        </w:r>
        <w:r w:rsidR="00036855">
          <w:rPr>
            <w:noProof/>
            <w:webHidden/>
          </w:rPr>
          <w:instrText xml:space="preserve"> PAGEREF _Toc25232996 \h </w:instrText>
        </w:r>
        <w:r w:rsidR="00036855">
          <w:rPr>
            <w:noProof/>
            <w:webHidden/>
          </w:rPr>
        </w:r>
        <w:r w:rsidR="00036855">
          <w:rPr>
            <w:noProof/>
            <w:webHidden/>
          </w:rPr>
          <w:fldChar w:fldCharType="separate"/>
        </w:r>
        <w:r w:rsidR="00DE2D78">
          <w:rPr>
            <w:noProof/>
            <w:webHidden/>
          </w:rPr>
          <w:t>5</w:t>
        </w:r>
        <w:r w:rsidR="00036855">
          <w:rPr>
            <w:noProof/>
            <w:webHidden/>
          </w:rPr>
          <w:fldChar w:fldCharType="end"/>
        </w:r>
      </w:hyperlink>
    </w:p>
    <w:p w14:paraId="4FBD8525" w14:textId="0954FF0A" w:rsidR="00036855" w:rsidRDefault="00000000">
      <w:pPr>
        <w:pStyle w:val="TOC2"/>
        <w:tabs>
          <w:tab w:val="right" w:leader="dot" w:pos="9016"/>
        </w:tabs>
        <w:rPr>
          <w:rFonts w:asciiTheme="minorHAnsi" w:eastAsiaTheme="minorEastAsia" w:hAnsiTheme="minorHAnsi"/>
          <w:noProof/>
          <w:sz w:val="22"/>
          <w:lang w:eastAsia="en-AU"/>
        </w:rPr>
      </w:pPr>
      <w:hyperlink w:anchor="_Toc25232997" w:history="1">
        <w:r w:rsidR="00036855" w:rsidRPr="00941340">
          <w:rPr>
            <w:rStyle w:val="Hyperlink"/>
            <w:noProof/>
          </w:rPr>
          <w:t>Leadership, governance and culture</w:t>
        </w:r>
        <w:r w:rsidR="00036855">
          <w:rPr>
            <w:noProof/>
            <w:webHidden/>
          </w:rPr>
          <w:tab/>
        </w:r>
        <w:r w:rsidR="00036855">
          <w:rPr>
            <w:noProof/>
            <w:webHidden/>
          </w:rPr>
          <w:fldChar w:fldCharType="begin"/>
        </w:r>
        <w:r w:rsidR="00036855">
          <w:rPr>
            <w:noProof/>
            <w:webHidden/>
          </w:rPr>
          <w:instrText xml:space="preserve"> PAGEREF _Toc25232997 \h </w:instrText>
        </w:r>
        <w:r w:rsidR="00036855">
          <w:rPr>
            <w:noProof/>
            <w:webHidden/>
          </w:rPr>
        </w:r>
        <w:r w:rsidR="00036855">
          <w:rPr>
            <w:noProof/>
            <w:webHidden/>
          </w:rPr>
          <w:fldChar w:fldCharType="separate"/>
        </w:r>
        <w:r w:rsidR="00DE2D78">
          <w:rPr>
            <w:noProof/>
            <w:webHidden/>
          </w:rPr>
          <w:t>6</w:t>
        </w:r>
        <w:r w:rsidR="00036855">
          <w:rPr>
            <w:noProof/>
            <w:webHidden/>
          </w:rPr>
          <w:fldChar w:fldCharType="end"/>
        </w:r>
      </w:hyperlink>
    </w:p>
    <w:p w14:paraId="34A9B77B" w14:textId="05349C62" w:rsidR="00036855" w:rsidRDefault="00000000">
      <w:pPr>
        <w:pStyle w:val="TOC2"/>
        <w:tabs>
          <w:tab w:val="right" w:leader="dot" w:pos="9016"/>
        </w:tabs>
        <w:rPr>
          <w:rFonts w:asciiTheme="minorHAnsi" w:eastAsiaTheme="minorEastAsia" w:hAnsiTheme="minorHAnsi"/>
          <w:noProof/>
          <w:sz w:val="22"/>
          <w:lang w:eastAsia="en-AU"/>
        </w:rPr>
      </w:pPr>
      <w:hyperlink w:anchor="_Toc25232998" w:history="1">
        <w:r w:rsidR="00036855" w:rsidRPr="00941340">
          <w:rPr>
            <w:rStyle w:val="Hyperlink"/>
            <w:noProof/>
          </w:rPr>
          <w:t>Empowering children to participate</w:t>
        </w:r>
        <w:r w:rsidR="00036855">
          <w:rPr>
            <w:noProof/>
            <w:webHidden/>
          </w:rPr>
          <w:tab/>
        </w:r>
        <w:r w:rsidR="00036855">
          <w:rPr>
            <w:noProof/>
            <w:webHidden/>
          </w:rPr>
          <w:fldChar w:fldCharType="begin"/>
        </w:r>
        <w:r w:rsidR="00036855">
          <w:rPr>
            <w:noProof/>
            <w:webHidden/>
          </w:rPr>
          <w:instrText xml:space="preserve"> PAGEREF _Toc25232998 \h </w:instrText>
        </w:r>
        <w:r w:rsidR="00036855">
          <w:rPr>
            <w:noProof/>
            <w:webHidden/>
          </w:rPr>
        </w:r>
        <w:r w:rsidR="00036855">
          <w:rPr>
            <w:noProof/>
            <w:webHidden/>
          </w:rPr>
          <w:fldChar w:fldCharType="separate"/>
        </w:r>
        <w:r w:rsidR="00DE2D78">
          <w:rPr>
            <w:noProof/>
            <w:webHidden/>
          </w:rPr>
          <w:t>9</w:t>
        </w:r>
        <w:r w:rsidR="00036855">
          <w:rPr>
            <w:noProof/>
            <w:webHidden/>
          </w:rPr>
          <w:fldChar w:fldCharType="end"/>
        </w:r>
      </w:hyperlink>
    </w:p>
    <w:p w14:paraId="6DF0B7C2" w14:textId="602E24A8" w:rsidR="00036855" w:rsidRDefault="00000000">
      <w:pPr>
        <w:pStyle w:val="TOC2"/>
        <w:tabs>
          <w:tab w:val="right" w:leader="dot" w:pos="9016"/>
        </w:tabs>
        <w:rPr>
          <w:rFonts w:asciiTheme="minorHAnsi" w:eastAsiaTheme="minorEastAsia" w:hAnsiTheme="minorHAnsi"/>
          <w:noProof/>
          <w:sz w:val="22"/>
          <w:lang w:eastAsia="en-AU"/>
        </w:rPr>
      </w:pPr>
      <w:hyperlink w:anchor="_Toc25232999" w:history="1">
        <w:r w:rsidR="00036855" w:rsidRPr="00941340">
          <w:rPr>
            <w:rStyle w:val="Hyperlink"/>
            <w:noProof/>
          </w:rPr>
          <w:t>Involving family and community</w:t>
        </w:r>
        <w:r w:rsidR="00036855">
          <w:rPr>
            <w:noProof/>
            <w:webHidden/>
          </w:rPr>
          <w:tab/>
        </w:r>
        <w:r w:rsidR="00036855">
          <w:rPr>
            <w:noProof/>
            <w:webHidden/>
          </w:rPr>
          <w:fldChar w:fldCharType="begin"/>
        </w:r>
        <w:r w:rsidR="00036855">
          <w:rPr>
            <w:noProof/>
            <w:webHidden/>
          </w:rPr>
          <w:instrText xml:space="preserve"> PAGEREF _Toc25232999 \h </w:instrText>
        </w:r>
        <w:r w:rsidR="00036855">
          <w:rPr>
            <w:noProof/>
            <w:webHidden/>
          </w:rPr>
        </w:r>
        <w:r w:rsidR="00036855">
          <w:rPr>
            <w:noProof/>
            <w:webHidden/>
          </w:rPr>
          <w:fldChar w:fldCharType="separate"/>
        </w:r>
        <w:r w:rsidR="00DE2D78">
          <w:rPr>
            <w:noProof/>
            <w:webHidden/>
          </w:rPr>
          <w:t>11</w:t>
        </w:r>
        <w:r w:rsidR="00036855">
          <w:rPr>
            <w:noProof/>
            <w:webHidden/>
          </w:rPr>
          <w:fldChar w:fldCharType="end"/>
        </w:r>
      </w:hyperlink>
    </w:p>
    <w:p w14:paraId="46C671A8" w14:textId="728821DD" w:rsidR="00036855" w:rsidRDefault="00000000">
      <w:pPr>
        <w:pStyle w:val="TOC2"/>
        <w:tabs>
          <w:tab w:val="right" w:leader="dot" w:pos="9016"/>
        </w:tabs>
        <w:rPr>
          <w:rFonts w:asciiTheme="minorHAnsi" w:eastAsiaTheme="minorEastAsia" w:hAnsiTheme="minorHAnsi"/>
          <w:noProof/>
          <w:sz w:val="22"/>
          <w:lang w:eastAsia="en-AU"/>
        </w:rPr>
      </w:pPr>
      <w:hyperlink w:anchor="_Toc25233000" w:history="1">
        <w:r w:rsidR="00036855" w:rsidRPr="00941340">
          <w:rPr>
            <w:rStyle w:val="Hyperlink"/>
            <w:noProof/>
          </w:rPr>
          <w:t>Equity upheld and diverse needs respected</w:t>
        </w:r>
        <w:r w:rsidR="00036855">
          <w:rPr>
            <w:noProof/>
            <w:webHidden/>
          </w:rPr>
          <w:tab/>
        </w:r>
        <w:r w:rsidR="00036855">
          <w:rPr>
            <w:noProof/>
            <w:webHidden/>
          </w:rPr>
          <w:fldChar w:fldCharType="begin"/>
        </w:r>
        <w:r w:rsidR="00036855">
          <w:rPr>
            <w:noProof/>
            <w:webHidden/>
          </w:rPr>
          <w:instrText xml:space="preserve"> PAGEREF _Toc25233000 \h </w:instrText>
        </w:r>
        <w:r w:rsidR="00036855">
          <w:rPr>
            <w:noProof/>
            <w:webHidden/>
          </w:rPr>
        </w:r>
        <w:r w:rsidR="00036855">
          <w:rPr>
            <w:noProof/>
            <w:webHidden/>
          </w:rPr>
          <w:fldChar w:fldCharType="separate"/>
        </w:r>
        <w:r w:rsidR="00DE2D78">
          <w:rPr>
            <w:noProof/>
            <w:webHidden/>
          </w:rPr>
          <w:t>13</w:t>
        </w:r>
        <w:r w:rsidR="00036855">
          <w:rPr>
            <w:noProof/>
            <w:webHidden/>
          </w:rPr>
          <w:fldChar w:fldCharType="end"/>
        </w:r>
      </w:hyperlink>
    </w:p>
    <w:p w14:paraId="46030E53" w14:textId="7CF4B508" w:rsidR="00036855" w:rsidRDefault="00000000">
      <w:pPr>
        <w:pStyle w:val="TOC2"/>
        <w:tabs>
          <w:tab w:val="right" w:leader="dot" w:pos="9016"/>
        </w:tabs>
        <w:rPr>
          <w:rFonts w:asciiTheme="minorHAnsi" w:eastAsiaTheme="minorEastAsia" w:hAnsiTheme="minorHAnsi"/>
          <w:noProof/>
          <w:sz w:val="22"/>
          <w:lang w:eastAsia="en-AU"/>
        </w:rPr>
      </w:pPr>
      <w:hyperlink w:anchor="_Toc25233001" w:history="1">
        <w:r w:rsidR="00036855" w:rsidRPr="00941340">
          <w:rPr>
            <w:rStyle w:val="Hyperlink"/>
            <w:noProof/>
          </w:rPr>
          <w:t>Managing staff and volunteers</w:t>
        </w:r>
        <w:r w:rsidR="00036855">
          <w:rPr>
            <w:noProof/>
            <w:webHidden/>
          </w:rPr>
          <w:tab/>
        </w:r>
        <w:r w:rsidR="00036855">
          <w:rPr>
            <w:noProof/>
            <w:webHidden/>
          </w:rPr>
          <w:fldChar w:fldCharType="begin"/>
        </w:r>
        <w:r w:rsidR="00036855">
          <w:rPr>
            <w:noProof/>
            <w:webHidden/>
          </w:rPr>
          <w:instrText xml:space="preserve"> PAGEREF _Toc25233001 \h </w:instrText>
        </w:r>
        <w:r w:rsidR="00036855">
          <w:rPr>
            <w:noProof/>
            <w:webHidden/>
          </w:rPr>
        </w:r>
        <w:r w:rsidR="00036855">
          <w:rPr>
            <w:noProof/>
            <w:webHidden/>
          </w:rPr>
          <w:fldChar w:fldCharType="separate"/>
        </w:r>
        <w:r w:rsidR="00DE2D78">
          <w:rPr>
            <w:noProof/>
            <w:webHidden/>
          </w:rPr>
          <w:t>15</w:t>
        </w:r>
        <w:r w:rsidR="00036855">
          <w:rPr>
            <w:noProof/>
            <w:webHidden/>
          </w:rPr>
          <w:fldChar w:fldCharType="end"/>
        </w:r>
      </w:hyperlink>
    </w:p>
    <w:p w14:paraId="7E496D40" w14:textId="411765C9" w:rsidR="00036855" w:rsidRDefault="00000000">
      <w:pPr>
        <w:pStyle w:val="TOC2"/>
        <w:tabs>
          <w:tab w:val="right" w:leader="dot" w:pos="9016"/>
        </w:tabs>
        <w:rPr>
          <w:rFonts w:asciiTheme="minorHAnsi" w:eastAsiaTheme="minorEastAsia" w:hAnsiTheme="minorHAnsi"/>
          <w:noProof/>
          <w:sz w:val="22"/>
          <w:lang w:eastAsia="en-AU"/>
        </w:rPr>
      </w:pPr>
      <w:hyperlink w:anchor="_Toc25233002" w:history="1">
        <w:r w:rsidR="00036855" w:rsidRPr="00941340">
          <w:rPr>
            <w:rStyle w:val="Hyperlink"/>
            <w:noProof/>
          </w:rPr>
          <w:t>Child friendly complaint process and reporting</w:t>
        </w:r>
        <w:r w:rsidR="00036855">
          <w:rPr>
            <w:noProof/>
            <w:webHidden/>
          </w:rPr>
          <w:tab/>
        </w:r>
        <w:r w:rsidR="00036855">
          <w:rPr>
            <w:noProof/>
            <w:webHidden/>
          </w:rPr>
          <w:fldChar w:fldCharType="begin"/>
        </w:r>
        <w:r w:rsidR="00036855">
          <w:rPr>
            <w:noProof/>
            <w:webHidden/>
          </w:rPr>
          <w:instrText xml:space="preserve"> PAGEREF _Toc25233002 \h </w:instrText>
        </w:r>
        <w:r w:rsidR="00036855">
          <w:rPr>
            <w:noProof/>
            <w:webHidden/>
          </w:rPr>
        </w:r>
        <w:r w:rsidR="00036855">
          <w:rPr>
            <w:noProof/>
            <w:webHidden/>
          </w:rPr>
          <w:fldChar w:fldCharType="separate"/>
        </w:r>
        <w:r w:rsidR="00DE2D78">
          <w:rPr>
            <w:noProof/>
            <w:webHidden/>
          </w:rPr>
          <w:t>17</w:t>
        </w:r>
        <w:r w:rsidR="00036855">
          <w:rPr>
            <w:noProof/>
            <w:webHidden/>
          </w:rPr>
          <w:fldChar w:fldCharType="end"/>
        </w:r>
      </w:hyperlink>
    </w:p>
    <w:p w14:paraId="61F12E0E" w14:textId="752497F8" w:rsidR="00036855" w:rsidRDefault="00000000">
      <w:pPr>
        <w:pStyle w:val="TOC2"/>
        <w:tabs>
          <w:tab w:val="right" w:leader="dot" w:pos="9016"/>
        </w:tabs>
        <w:rPr>
          <w:rFonts w:asciiTheme="minorHAnsi" w:eastAsiaTheme="minorEastAsia" w:hAnsiTheme="minorHAnsi"/>
          <w:noProof/>
          <w:sz w:val="22"/>
          <w:lang w:eastAsia="en-AU"/>
        </w:rPr>
      </w:pPr>
      <w:hyperlink w:anchor="_Toc25233003" w:history="1">
        <w:r w:rsidR="00036855" w:rsidRPr="00941340">
          <w:rPr>
            <w:rStyle w:val="Hyperlink"/>
            <w:noProof/>
          </w:rPr>
          <w:t>Education and development</w:t>
        </w:r>
        <w:r w:rsidR="00036855">
          <w:rPr>
            <w:noProof/>
            <w:webHidden/>
          </w:rPr>
          <w:tab/>
        </w:r>
        <w:r w:rsidR="00036855">
          <w:rPr>
            <w:noProof/>
            <w:webHidden/>
          </w:rPr>
          <w:fldChar w:fldCharType="begin"/>
        </w:r>
        <w:r w:rsidR="00036855">
          <w:rPr>
            <w:noProof/>
            <w:webHidden/>
          </w:rPr>
          <w:instrText xml:space="preserve"> PAGEREF _Toc25233003 \h </w:instrText>
        </w:r>
        <w:r w:rsidR="00036855">
          <w:rPr>
            <w:noProof/>
            <w:webHidden/>
          </w:rPr>
        </w:r>
        <w:r w:rsidR="00036855">
          <w:rPr>
            <w:noProof/>
            <w:webHidden/>
          </w:rPr>
          <w:fldChar w:fldCharType="separate"/>
        </w:r>
        <w:r w:rsidR="00DE2D78">
          <w:rPr>
            <w:noProof/>
            <w:webHidden/>
          </w:rPr>
          <w:t>20</w:t>
        </w:r>
        <w:r w:rsidR="00036855">
          <w:rPr>
            <w:noProof/>
            <w:webHidden/>
          </w:rPr>
          <w:fldChar w:fldCharType="end"/>
        </w:r>
      </w:hyperlink>
    </w:p>
    <w:p w14:paraId="7C80A806" w14:textId="00BBDF31" w:rsidR="00036855" w:rsidRDefault="00000000">
      <w:pPr>
        <w:pStyle w:val="TOC2"/>
        <w:tabs>
          <w:tab w:val="right" w:leader="dot" w:pos="9016"/>
        </w:tabs>
        <w:rPr>
          <w:rFonts w:asciiTheme="minorHAnsi" w:eastAsiaTheme="minorEastAsia" w:hAnsiTheme="minorHAnsi"/>
          <w:noProof/>
          <w:sz w:val="22"/>
          <w:lang w:eastAsia="en-AU"/>
        </w:rPr>
      </w:pPr>
      <w:hyperlink w:anchor="_Toc25233004" w:history="1">
        <w:r w:rsidR="00036855" w:rsidRPr="00941340">
          <w:rPr>
            <w:rStyle w:val="Hyperlink"/>
            <w:noProof/>
          </w:rPr>
          <w:t>Safe environments – physical and online</w:t>
        </w:r>
        <w:r w:rsidR="00036855">
          <w:rPr>
            <w:noProof/>
            <w:webHidden/>
          </w:rPr>
          <w:tab/>
        </w:r>
        <w:r w:rsidR="00036855">
          <w:rPr>
            <w:noProof/>
            <w:webHidden/>
          </w:rPr>
          <w:fldChar w:fldCharType="begin"/>
        </w:r>
        <w:r w:rsidR="00036855">
          <w:rPr>
            <w:noProof/>
            <w:webHidden/>
          </w:rPr>
          <w:instrText xml:space="preserve"> PAGEREF _Toc25233004 \h </w:instrText>
        </w:r>
        <w:r w:rsidR="00036855">
          <w:rPr>
            <w:noProof/>
            <w:webHidden/>
          </w:rPr>
        </w:r>
        <w:r w:rsidR="00036855">
          <w:rPr>
            <w:noProof/>
            <w:webHidden/>
          </w:rPr>
          <w:fldChar w:fldCharType="separate"/>
        </w:r>
        <w:r w:rsidR="00DE2D78">
          <w:rPr>
            <w:noProof/>
            <w:webHidden/>
          </w:rPr>
          <w:t>23</w:t>
        </w:r>
        <w:r w:rsidR="00036855">
          <w:rPr>
            <w:noProof/>
            <w:webHidden/>
          </w:rPr>
          <w:fldChar w:fldCharType="end"/>
        </w:r>
      </w:hyperlink>
    </w:p>
    <w:p w14:paraId="6EBADF52" w14:textId="0A6F46D7" w:rsidR="00036855" w:rsidRDefault="00000000">
      <w:pPr>
        <w:pStyle w:val="TOC2"/>
        <w:tabs>
          <w:tab w:val="right" w:leader="dot" w:pos="9016"/>
        </w:tabs>
        <w:rPr>
          <w:rFonts w:asciiTheme="minorHAnsi" w:eastAsiaTheme="minorEastAsia" w:hAnsiTheme="minorHAnsi"/>
          <w:noProof/>
          <w:sz w:val="22"/>
          <w:lang w:eastAsia="en-AU"/>
        </w:rPr>
      </w:pPr>
      <w:hyperlink w:anchor="_Toc25233005" w:history="1">
        <w:r w:rsidR="00036855" w:rsidRPr="00941340">
          <w:rPr>
            <w:rStyle w:val="Hyperlink"/>
            <w:noProof/>
          </w:rPr>
          <w:t>Continuous improvement</w:t>
        </w:r>
        <w:r w:rsidR="00036855">
          <w:rPr>
            <w:noProof/>
            <w:webHidden/>
          </w:rPr>
          <w:tab/>
        </w:r>
        <w:r w:rsidR="00036855">
          <w:rPr>
            <w:noProof/>
            <w:webHidden/>
          </w:rPr>
          <w:fldChar w:fldCharType="begin"/>
        </w:r>
        <w:r w:rsidR="00036855">
          <w:rPr>
            <w:noProof/>
            <w:webHidden/>
          </w:rPr>
          <w:instrText xml:space="preserve"> PAGEREF _Toc25233005 \h </w:instrText>
        </w:r>
        <w:r w:rsidR="00036855">
          <w:rPr>
            <w:noProof/>
            <w:webHidden/>
          </w:rPr>
        </w:r>
        <w:r w:rsidR="00036855">
          <w:rPr>
            <w:noProof/>
            <w:webHidden/>
          </w:rPr>
          <w:fldChar w:fldCharType="separate"/>
        </w:r>
        <w:r w:rsidR="00DE2D78">
          <w:rPr>
            <w:noProof/>
            <w:webHidden/>
          </w:rPr>
          <w:t>26</w:t>
        </w:r>
        <w:r w:rsidR="00036855">
          <w:rPr>
            <w:noProof/>
            <w:webHidden/>
          </w:rPr>
          <w:fldChar w:fldCharType="end"/>
        </w:r>
      </w:hyperlink>
    </w:p>
    <w:p w14:paraId="1216316C" w14:textId="31BD9630" w:rsidR="00036855" w:rsidRDefault="00000000">
      <w:pPr>
        <w:pStyle w:val="TOC2"/>
        <w:tabs>
          <w:tab w:val="right" w:leader="dot" w:pos="9016"/>
        </w:tabs>
        <w:rPr>
          <w:rFonts w:asciiTheme="minorHAnsi" w:eastAsiaTheme="minorEastAsia" w:hAnsiTheme="minorHAnsi"/>
          <w:noProof/>
          <w:sz w:val="22"/>
          <w:lang w:eastAsia="en-AU"/>
        </w:rPr>
      </w:pPr>
      <w:hyperlink w:anchor="_Toc25233006" w:history="1">
        <w:r w:rsidR="00036855" w:rsidRPr="00941340">
          <w:rPr>
            <w:rStyle w:val="Hyperlink"/>
            <w:noProof/>
          </w:rPr>
          <w:t>Child safe and friendly policies</w:t>
        </w:r>
        <w:r w:rsidR="00036855">
          <w:rPr>
            <w:noProof/>
            <w:webHidden/>
          </w:rPr>
          <w:tab/>
        </w:r>
        <w:r w:rsidR="00036855">
          <w:rPr>
            <w:noProof/>
            <w:webHidden/>
          </w:rPr>
          <w:fldChar w:fldCharType="begin"/>
        </w:r>
        <w:r w:rsidR="00036855">
          <w:rPr>
            <w:noProof/>
            <w:webHidden/>
          </w:rPr>
          <w:instrText xml:space="preserve"> PAGEREF _Toc25233006 \h </w:instrText>
        </w:r>
        <w:r w:rsidR="00036855">
          <w:rPr>
            <w:noProof/>
            <w:webHidden/>
          </w:rPr>
        </w:r>
        <w:r w:rsidR="00036855">
          <w:rPr>
            <w:noProof/>
            <w:webHidden/>
          </w:rPr>
          <w:fldChar w:fldCharType="separate"/>
        </w:r>
        <w:r w:rsidR="00DE2D78">
          <w:rPr>
            <w:noProof/>
            <w:webHidden/>
          </w:rPr>
          <w:t>28</w:t>
        </w:r>
        <w:r w:rsidR="00036855">
          <w:rPr>
            <w:noProof/>
            <w:webHidden/>
          </w:rPr>
          <w:fldChar w:fldCharType="end"/>
        </w:r>
      </w:hyperlink>
    </w:p>
    <w:p w14:paraId="7B34D4B9" w14:textId="7872AD9C" w:rsidR="00CF0731" w:rsidRDefault="006500E2">
      <w:pPr>
        <w:spacing w:after="200" w:line="276" w:lineRule="auto"/>
        <w:rPr>
          <w:rFonts w:eastAsia="Times New Roman"/>
        </w:rPr>
      </w:pPr>
      <w:r>
        <w:rPr>
          <w:rFonts w:eastAsia="Times New Roman"/>
        </w:rPr>
        <w:fldChar w:fldCharType="end"/>
      </w:r>
    </w:p>
    <w:p w14:paraId="34D1B9BD" w14:textId="77777777" w:rsidR="00CF0731" w:rsidRDefault="00CF0731">
      <w:pPr>
        <w:spacing w:after="200" w:line="276" w:lineRule="auto"/>
        <w:rPr>
          <w:rFonts w:eastAsia="Times New Roman" w:cstheme="majorBidi"/>
          <w:b/>
          <w:bCs/>
          <w:sz w:val="32"/>
          <w:szCs w:val="26"/>
        </w:rPr>
      </w:pPr>
      <w:r>
        <w:rPr>
          <w:rFonts w:eastAsia="Times New Roman"/>
        </w:rPr>
        <w:br w:type="page"/>
      </w:r>
    </w:p>
    <w:p w14:paraId="6CCF5D4D" w14:textId="77777777" w:rsidR="000B5CE7" w:rsidRPr="00D8140B" w:rsidRDefault="000B5CE7" w:rsidP="00FE35A9">
      <w:pPr>
        <w:pStyle w:val="Heading2"/>
        <w:rPr>
          <w:rFonts w:eastAsia="Times New Roman"/>
          <w:color w:val="00A5D9"/>
        </w:rPr>
      </w:pPr>
      <w:bookmarkStart w:id="2" w:name="_Toc25232995"/>
      <w:r w:rsidRPr="00D8140B">
        <w:rPr>
          <w:rFonts w:eastAsia="Times New Roman"/>
          <w:color w:val="00A5D9"/>
        </w:rPr>
        <w:lastRenderedPageBreak/>
        <w:t>Introduction</w:t>
      </w:r>
      <w:bookmarkEnd w:id="2"/>
    </w:p>
    <w:p w14:paraId="6A3B4469" w14:textId="17581E92" w:rsidR="004F4CF8" w:rsidRDefault="004F4CF8" w:rsidP="00355068">
      <w:pPr>
        <w:spacing w:before="190" w:line="320" w:lineRule="exact"/>
        <w:rPr>
          <w:rFonts w:eastAsia="Calibri" w:cs="Tahoma"/>
          <w:szCs w:val="24"/>
        </w:rPr>
      </w:pPr>
      <w:bookmarkStart w:id="3" w:name="_Toc440350497"/>
      <w:r w:rsidRPr="00FD5C5B">
        <w:rPr>
          <w:rFonts w:eastAsia="Calibri" w:cs="Tahoma"/>
          <w:szCs w:val="24"/>
        </w:rPr>
        <w:t xml:space="preserve">The Commissioner for Children and Young People WA </w:t>
      </w:r>
      <w:r w:rsidR="00283A15" w:rsidRPr="00FD5C5B">
        <w:rPr>
          <w:rFonts w:eastAsia="Calibri" w:cs="Tahoma"/>
          <w:szCs w:val="24"/>
        </w:rPr>
        <w:t xml:space="preserve">first </w:t>
      </w:r>
      <w:r w:rsidRPr="00FD5C5B">
        <w:rPr>
          <w:rFonts w:eastAsia="Calibri" w:cs="Tahoma"/>
          <w:szCs w:val="24"/>
        </w:rPr>
        <w:t xml:space="preserve">released the </w:t>
      </w:r>
      <w:r w:rsidRPr="00107F10">
        <w:rPr>
          <w:rFonts w:eastAsia="Calibri" w:cs="Tahoma"/>
          <w:i/>
          <w:szCs w:val="24"/>
        </w:rPr>
        <w:t>Child</w:t>
      </w:r>
      <w:r w:rsidR="00107F10" w:rsidRPr="00107F10">
        <w:rPr>
          <w:rFonts w:eastAsia="Calibri" w:cs="Tahoma"/>
          <w:i/>
          <w:szCs w:val="24"/>
        </w:rPr>
        <w:t xml:space="preserve"> Safe Organisations WA Guidelines</w:t>
      </w:r>
      <w:r w:rsidR="00107F10">
        <w:rPr>
          <w:rFonts w:eastAsia="Calibri" w:cs="Tahoma"/>
          <w:szCs w:val="24"/>
        </w:rPr>
        <w:t xml:space="preserve"> and </w:t>
      </w:r>
      <w:r w:rsidR="00107F10" w:rsidRPr="00107F10">
        <w:rPr>
          <w:rFonts w:eastAsia="Calibri" w:cs="Tahoma"/>
          <w:i/>
          <w:szCs w:val="24"/>
        </w:rPr>
        <w:t xml:space="preserve">Self-assessment </w:t>
      </w:r>
      <w:r w:rsidR="006500E2">
        <w:rPr>
          <w:rFonts w:eastAsia="Calibri" w:cs="Tahoma"/>
          <w:i/>
          <w:szCs w:val="24"/>
        </w:rPr>
        <w:t xml:space="preserve">and </w:t>
      </w:r>
      <w:r w:rsidR="00107F10" w:rsidRPr="00107F10">
        <w:rPr>
          <w:rFonts w:eastAsia="Calibri" w:cs="Tahoma"/>
          <w:i/>
          <w:szCs w:val="24"/>
        </w:rPr>
        <w:t>review t</w:t>
      </w:r>
      <w:r w:rsidRPr="00107F10">
        <w:rPr>
          <w:rFonts w:eastAsia="Calibri" w:cs="Tahoma"/>
          <w:i/>
          <w:szCs w:val="24"/>
        </w:rPr>
        <w:t>ool</w:t>
      </w:r>
      <w:r w:rsidRPr="00FD5C5B">
        <w:rPr>
          <w:rFonts w:eastAsia="Calibri" w:cs="Tahoma"/>
          <w:szCs w:val="24"/>
        </w:rPr>
        <w:t xml:space="preserve"> in April 2016. </w:t>
      </w:r>
    </w:p>
    <w:p w14:paraId="7EBC70A5" w14:textId="2A9994AB" w:rsidR="00A76F62" w:rsidRPr="00FD5C5B" w:rsidRDefault="00A76F62" w:rsidP="00A76F62">
      <w:pPr>
        <w:spacing w:before="120" w:after="120" w:line="320" w:lineRule="exact"/>
        <w:rPr>
          <w:rFonts w:eastAsia="Calibri" w:cs="Tahoma"/>
          <w:szCs w:val="24"/>
        </w:rPr>
      </w:pPr>
      <w:r w:rsidRPr="00FD5C5B">
        <w:rPr>
          <w:rFonts w:eastAsia="Calibri" w:cs="Tahoma"/>
          <w:szCs w:val="24"/>
        </w:rPr>
        <w:t xml:space="preserve">The National Principles for Child Safe Organisations were developed by the Australian Human Rights Commission and agreed to by the Council of Australian Governments in February </w:t>
      </w:r>
      <w:r>
        <w:rPr>
          <w:rFonts w:eastAsia="Calibri" w:cs="Tahoma"/>
          <w:szCs w:val="24"/>
        </w:rPr>
        <w:t>2019</w:t>
      </w:r>
      <w:r w:rsidR="006500E2">
        <w:rPr>
          <w:rFonts w:eastAsia="Calibri" w:cs="Tahoma"/>
          <w:szCs w:val="24"/>
        </w:rPr>
        <w:t>,</w:t>
      </w:r>
      <w:r>
        <w:rPr>
          <w:rFonts w:eastAsia="Calibri" w:cs="Tahoma"/>
          <w:szCs w:val="24"/>
        </w:rPr>
        <w:t xml:space="preserve"> including the Premier of Western Australia. </w:t>
      </w:r>
      <w:r w:rsidRPr="00FD5C5B">
        <w:rPr>
          <w:rFonts w:eastAsia="Calibri" w:cs="Tahoma"/>
          <w:szCs w:val="24"/>
        </w:rPr>
        <w:t>They provide a nationally consistent approach to embedding child safe cultures within organisations that engage with children</w:t>
      </w:r>
      <w:r>
        <w:rPr>
          <w:rFonts w:eastAsia="Calibri" w:cs="Tahoma"/>
          <w:szCs w:val="24"/>
        </w:rPr>
        <w:t xml:space="preserve"> and young people</w:t>
      </w:r>
      <w:r w:rsidRPr="00FD5C5B">
        <w:rPr>
          <w:rFonts w:eastAsia="Calibri" w:cs="Tahoma"/>
          <w:szCs w:val="24"/>
        </w:rPr>
        <w:t xml:space="preserve">.  </w:t>
      </w:r>
    </w:p>
    <w:p w14:paraId="1E3A577D" w14:textId="77777777" w:rsidR="00A76F62" w:rsidRPr="00FD5C5B" w:rsidRDefault="00A76F62" w:rsidP="00A76F62">
      <w:pPr>
        <w:spacing w:before="190" w:line="320" w:lineRule="exact"/>
        <w:rPr>
          <w:rFonts w:eastAsia="Calibri" w:cs="Tahoma"/>
          <w:szCs w:val="24"/>
        </w:rPr>
      </w:pPr>
      <w:r w:rsidRPr="00FD5C5B">
        <w:rPr>
          <w:rFonts w:eastAsia="Calibri" w:cs="Tahoma"/>
          <w:szCs w:val="24"/>
        </w:rPr>
        <w:t xml:space="preserve">This self-assessment and review tool has been revised to make it clear for organisations in WA how it aligns to and reflects the </w:t>
      </w:r>
      <w:r>
        <w:rPr>
          <w:rFonts w:eastAsia="Calibri" w:cs="Tahoma"/>
          <w:szCs w:val="24"/>
        </w:rPr>
        <w:t xml:space="preserve">ten </w:t>
      </w:r>
      <w:r w:rsidRPr="00FD5C5B">
        <w:rPr>
          <w:rFonts w:eastAsia="Calibri" w:cs="Tahoma"/>
          <w:szCs w:val="24"/>
        </w:rPr>
        <w:t>National Principles</w:t>
      </w:r>
      <w:r>
        <w:rPr>
          <w:rFonts w:eastAsia="Calibri" w:cs="Tahoma"/>
          <w:szCs w:val="24"/>
        </w:rPr>
        <w:t xml:space="preserve"> and the key action areas within each principle</w:t>
      </w:r>
      <w:r w:rsidRPr="00FD5C5B">
        <w:rPr>
          <w:rFonts w:eastAsia="Calibri" w:cs="Tahoma"/>
          <w:szCs w:val="24"/>
        </w:rPr>
        <w:t>.</w:t>
      </w:r>
    </w:p>
    <w:p w14:paraId="3F3B1F77" w14:textId="77777777" w:rsidR="004E1686" w:rsidRPr="00FD5C5B" w:rsidRDefault="004E1686" w:rsidP="004E1686">
      <w:pPr>
        <w:spacing w:before="190" w:line="320" w:lineRule="exact"/>
        <w:rPr>
          <w:rFonts w:eastAsia="Calibri" w:cs="Tahoma"/>
          <w:szCs w:val="24"/>
        </w:rPr>
      </w:pPr>
      <w:r w:rsidRPr="00FD5C5B">
        <w:rPr>
          <w:rFonts w:eastAsia="Calibri" w:cs="Tahoma"/>
          <w:szCs w:val="24"/>
        </w:rPr>
        <w:t xml:space="preserve">Leaders of organisations, including board </w:t>
      </w:r>
      <w:r w:rsidR="00BC53B9">
        <w:rPr>
          <w:rFonts w:eastAsia="Calibri" w:cs="Tahoma"/>
          <w:szCs w:val="24"/>
        </w:rPr>
        <w:t xml:space="preserve">and committee </w:t>
      </w:r>
      <w:r w:rsidRPr="00FD5C5B">
        <w:rPr>
          <w:rFonts w:eastAsia="Calibri" w:cs="Tahoma"/>
          <w:szCs w:val="24"/>
        </w:rPr>
        <w:t>members</w:t>
      </w:r>
      <w:r w:rsidRPr="00FD5C5B">
        <w:rPr>
          <w:rFonts w:eastAsia="Calibri" w:cs="Tahoma"/>
          <w:color w:val="000000"/>
          <w:szCs w:val="24"/>
        </w:rPr>
        <w:t xml:space="preserve">, chief executives, directors and managers, </w:t>
      </w:r>
      <w:r w:rsidRPr="00FD5C5B">
        <w:rPr>
          <w:rFonts w:eastAsia="Calibri" w:cs="Tahoma"/>
          <w:szCs w:val="24"/>
        </w:rPr>
        <w:t xml:space="preserve">are responsible for creating and maintaining an organisational culture where the safety of children and young people is a priority. </w:t>
      </w:r>
    </w:p>
    <w:p w14:paraId="5A32F5E4" w14:textId="77777777" w:rsidR="004E1686" w:rsidRPr="00FD5C5B" w:rsidRDefault="004E1686" w:rsidP="004E1686">
      <w:pPr>
        <w:spacing w:before="190" w:line="320" w:lineRule="exact"/>
        <w:rPr>
          <w:rFonts w:eastAsia="Calibri" w:cs="Times New Roman"/>
          <w:szCs w:val="24"/>
        </w:rPr>
      </w:pPr>
      <w:r w:rsidRPr="00FD5C5B">
        <w:rPr>
          <w:rFonts w:eastAsia="Calibri" w:cs="Tahoma"/>
          <w:szCs w:val="24"/>
        </w:rPr>
        <w:t>An ongoing cycle of assessment, action and review will assist leaders</w:t>
      </w:r>
      <w:r w:rsidRPr="00FD5C5B">
        <w:rPr>
          <w:rFonts w:eastAsia="Calibri" w:cs="Times New Roman"/>
          <w:szCs w:val="24"/>
        </w:rPr>
        <w:t xml:space="preserve"> to reflect on their effectiveness in implementing </w:t>
      </w:r>
      <w:r w:rsidR="00593567">
        <w:rPr>
          <w:rFonts w:eastAsia="Calibri" w:cs="Times New Roman"/>
          <w:szCs w:val="24"/>
        </w:rPr>
        <w:t xml:space="preserve">the </w:t>
      </w:r>
      <w:r w:rsidRPr="00FD5C5B">
        <w:rPr>
          <w:rFonts w:eastAsia="Calibri" w:cs="Times New Roman"/>
          <w:szCs w:val="24"/>
        </w:rPr>
        <w:t xml:space="preserve">child safe </w:t>
      </w:r>
      <w:r w:rsidR="00593567">
        <w:rPr>
          <w:rFonts w:eastAsia="Calibri" w:cs="Times New Roman"/>
          <w:szCs w:val="24"/>
        </w:rPr>
        <w:t>principles</w:t>
      </w:r>
      <w:r w:rsidRPr="00FD5C5B">
        <w:rPr>
          <w:rFonts w:eastAsia="Calibri" w:cs="Times New Roman"/>
          <w:szCs w:val="24"/>
        </w:rPr>
        <w:t xml:space="preserve"> and to strive for excellence.  </w:t>
      </w:r>
    </w:p>
    <w:p w14:paraId="7010079D" w14:textId="77777777" w:rsidR="004E1686" w:rsidRPr="00FD5C5B" w:rsidRDefault="004E1686" w:rsidP="004E1686">
      <w:pPr>
        <w:spacing w:before="190" w:line="320" w:lineRule="exact"/>
        <w:rPr>
          <w:rFonts w:eastAsia="Calibri" w:cs="Times New Roman"/>
          <w:color w:val="000000"/>
          <w:szCs w:val="24"/>
        </w:rPr>
      </w:pPr>
      <w:r w:rsidRPr="00FD5C5B">
        <w:rPr>
          <w:rFonts w:eastAsia="Calibri" w:cs="Times New Roman"/>
          <w:color w:val="000000"/>
          <w:szCs w:val="24"/>
        </w:rPr>
        <w:t>This self-assessment and review tool is designed to be used by organisations to:</w:t>
      </w:r>
    </w:p>
    <w:p w14:paraId="3200FF6E" w14:textId="77777777" w:rsidR="004E1686" w:rsidRPr="00FD5C5B" w:rsidRDefault="004E1686" w:rsidP="00433CE8">
      <w:pPr>
        <w:pStyle w:val="ListParagraph"/>
        <w:numPr>
          <w:ilvl w:val="0"/>
          <w:numId w:val="9"/>
        </w:numPr>
      </w:pPr>
      <w:r w:rsidRPr="00FD5C5B">
        <w:t xml:space="preserve">assess current organisational </w:t>
      </w:r>
      <w:r w:rsidR="004B6A2B" w:rsidRPr="00D8140B">
        <w:rPr>
          <w:color w:val="000000"/>
        </w:rPr>
        <w:t xml:space="preserve">culture, </w:t>
      </w:r>
      <w:r w:rsidR="004B6A2B" w:rsidRPr="00D8140B" w:rsidDel="00ED2291">
        <w:rPr>
          <w:color w:val="000000"/>
        </w:rPr>
        <w:t xml:space="preserve">behaviours </w:t>
      </w:r>
      <w:r w:rsidR="004B6A2B">
        <w:t xml:space="preserve">and </w:t>
      </w:r>
      <w:r w:rsidRPr="00FD5C5B">
        <w:t>practices</w:t>
      </w:r>
    </w:p>
    <w:p w14:paraId="6B54004A" w14:textId="77777777" w:rsidR="004E1686" w:rsidRPr="00FD5C5B" w:rsidRDefault="004E1686" w:rsidP="00433CE8">
      <w:pPr>
        <w:pStyle w:val="ListParagraph"/>
        <w:numPr>
          <w:ilvl w:val="0"/>
          <w:numId w:val="9"/>
        </w:numPr>
      </w:pPr>
      <w:r w:rsidRPr="00FD5C5B">
        <w:t>reflect on what the organisation is doing well</w:t>
      </w:r>
    </w:p>
    <w:p w14:paraId="109C1537" w14:textId="77777777" w:rsidR="004E1686" w:rsidRPr="00FD5C5B" w:rsidRDefault="004E1686" w:rsidP="00433CE8">
      <w:pPr>
        <w:pStyle w:val="ListParagraph"/>
        <w:numPr>
          <w:ilvl w:val="0"/>
          <w:numId w:val="9"/>
        </w:numPr>
      </w:pPr>
      <w:r w:rsidRPr="00FD5C5B">
        <w:t xml:space="preserve">identify </w:t>
      </w:r>
      <w:r w:rsidR="00593567">
        <w:t xml:space="preserve">action </w:t>
      </w:r>
      <w:r w:rsidRPr="00FD5C5B">
        <w:t xml:space="preserve">areas requiring development </w:t>
      </w:r>
    </w:p>
    <w:p w14:paraId="4EE69C0C" w14:textId="77777777" w:rsidR="004E1686" w:rsidRPr="00FD5C5B" w:rsidRDefault="004E1686" w:rsidP="00433CE8">
      <w:pPr>
        <w:pStyle w:val="ListParagraph"/>
        <w:numPr>
          <w:ilvl w:val="0"/>
          <w:numId w:val="9"/>
        </w:numPr>
      </w:pPr>
      <w:r w:rsidRPr="00FD5C5B">
        <w:t xml:space="preserve">review progress over time </w:t>
      </w:r>
    </w:p>
    <w:p w14:paraId="7FFD539E" w14:textId="77777777" w:rsidR="004E1686" w:rsidRPr="00FD5C5B" w:rsidRDefault="004E1686" w:rsidP="00433CE8">
      <w:pPr>
        <w:pStyle w:val="ListParagraph"/>
        <w:numPr>
          <w:ilvl w:val="0"/>
          <w:numId w:val="9"/>
        </w:numPr>
      </w:pPr>
      <w:r w:rsidRPr="00FD5C5B">
        <w:t>highlight positive changes</w:t>
      </w:r>
    </w:p>
    <w:p w14:paraId="347DDDBE" w14:textId="77777777" w:rsidR="004E1686" w:rsidRPr="00FD5C5B" w:rsidRDefault="004E1686" w:rsidP="00433CE8">
      <w:pPr>
        <w:pStyle w:val="ListParagraph"/>
        <w:numPr>
          <w:ilvl w:val="0"/>
          <w:numId w:val="9"/>
        </w:numPr>
      </w:pPr>
      <w:r w:rsidRPr="00FD5C5B">
        <w:t>acknowledge challenges or barriers</w:t>
      </w:r>
    </w:p>
    <w:p w14:paraId="5BB099EA" w14:textId="77777777" w:rsidR="004E1686" w:rsidRPr="00D8140B" w:rsidRDefault="004E1686" w:rsidP="00433CE8">
      <w:pPr>
        <w:pStyle w:val="ListParagraph"/>
        <w:numPr>
          <w:ilvl w:val="0"/>
          <w:numId w:val="9"/>
        </w:numPr>
        <w:rPr>
          <w:rFonts w:eastAsia="Times New Roman" w:cs="Times New Roman"/>
          <w:b/>
          <w:sz w:val="28"/>
          <w:szCs w:val="26"/>
        </w:rPr>
      </w:pPr>
      <w:r w:rsidRPr="00FD5C5B">
        <w:t>outline what still needs to be done.</w:t>
      </w:r>
    </w:p>
    <w:p w14:paraId="210D8252" w14:textId="4BF29AB9" w:rsidR="00355068" w:rsidRPr="00FD5C5B" w:rsidRDefault="00C90BC4" w:rsidP="00355068">
      <w:pPr>
        <w:spacing w:before="190" w:line="320" w:lineRule="exact"/>
        <w:rPr>
          <w:rFonts w:eastAsia="Calibri" w:cs="Times New Roman"/>
          <w:color w:val="000000"/>
          <w:szCs w:val="24"/>
        </w:rPr>
      </w:pPr>
      <w:r w:rsidRPr="00FD5C5B">
        <w:rPr>
          <w:rFonts w:ascii="Arial" w:eastAsia="Calibri" w:hAnsi="Arial" w:cs="Arial"/>
          <w:color w:val="000000"/>
          <w:szCs w:val="24"/>
        </w:rPr>
        <w:t xml:space="preserve">This tool </w:t>
      </w:r>
      <w:r w:rsidR="006500E2">
        <w:rPr>
          <w:rFonts w:eastAsia="Calibri" w:cs="Times New Roman"/>
          <w:color w:val="000000"/>
          <w:szCs w:val="24"/>
        </w:rPr>
        <w:t xml:space="preserve">is </w:t>
      </w:r>
      <w:r w:rsidR="00355068" w:rsidRPr="00FD5C5B">
        <w:rPr>
          <w:rFonts w:eastAsia="Calibri" w:cs="Times New Roman"/>
          <w:color w:val="000000"/>
          <w:szCs w:val="24"/>
        </w:rPr>
        <w:t xml:space="preserve">to be used with the </w:t>
      </w:r>
      <w:r w:rsidR="00712693" w:rsidRPr="004B6A2B">
        <w:rPr>
          <w:rFonts w:eastAsia="Calibri" w:cs="Times New Roman"/>
          <w:i/>
          <w:color w:val="000000"/>
          <w:szCs w:val="24"/>
        </w:rPr>
        <w:t xml:space="preserve">National Principles for </w:t>
      </w:r>
      <w:r w:rsidR="00355068" w:rsidRPr="004B6A2B">
        <w:rPr>
          <w:rFonts w:eastAsia="Calibri" w:cs="Times New Roman"/>
          <w:i/>
          <w:color w:val="000000"/>
          <w:szCs w:val="24"/>
        </w:rPr>
        <w:t>Child Safe Organisations WA: Guidelines</w:t>
      </w:r>
      <w:r w:rsidR="004B6A2B">
        <w:rPr>
          <w:rFonts w:eastAsia="Calibri" w:cs="Times New Roman"/>
          <w:i/>
          <w:color w:val="000000"/>
          <w:szCs w:val="24"/>
        </w:rPr>
        <w:t xml:space="preserve"> </w:t>
      </w:r>
      <w:r w:rsidR="004B6A2B" w:rsidRPr="004B6A2B">
        <w:rPr>
          <w:rFonts w:eastAsia="Calibri" w:cs="Times New Roman"/>
          <w:color w:val="000000"/>
          <w:szCs w:val="24"/>
        </w:rPr>
        <w:t>(2019)</w:t>
      </w:r>
      <w:r w:rsidR="00355068" w:rsidRPr="00FD5C5B">
        <w:rPr>
          <w:rFonts w:eastAsia="Calibri" w:cs="Times New Roman"/>
          <w:color w:val="000000"/>
          <w:szCs w:val="24"/>
        </w:rPr>
        <w:t xml:space="preserve"> which provides </w:t>
      </w:r>
      <w:r w:rsidRPr="00FD5C5B">
        <w:rPr>
          <w:rFonts w:eastAsia="Calibri" w:cs="Times New Roman"/>
          <w:color w:val="000000"/>
          <w:szCs w:val="24"/>
        </w:rPr>
        <w:t xml:space="preserve">additional </w:t>
      </w:r>
      <w:r w:rsidR="00355068" w:rsidRPr="00FD5C5B">
        <w:rPr>
          <w:rFonts w:eastAsia="Calibri" w:cs="Times New Roman"/>
          <w:color w:val="000000"/>
          <w:szCs w:val="24"/>
        </w:rPr>
        <w:t>information and examples of child safe practices</w:t>
      </w:r>
      <w:r w:rsidR="00036855">
        <w:rPr>
          <w:rFonts w:eastAsia="Calibri" w:cs="Times New Roman"/>
          <w:color w:val="000000"/>
          <w:szCs w:val="24"/>
        </w:rPr>
        <w:t xml:space="preserve">. </w:t>
      </w:r>
      <w:r w:rsidR="00C04368">
        <w:rPr>
          <w:rFonts w:eastAsia="Calibri" w:cs="Times New Roman"/>
          <w:color w:val="000000"/>
          <w:szCs w:val="24"/>
        </w:rPr>
        <w:t>The guidelines and other Child Safe Organisations resources are</w:t>
      </w:r>
      <w:r w:rsidR="00036855">
        <w:rPr>
          <w:rFonts w:eastAsia="Calibri" w:cs="Times New Roman"/>
          <w:color w:val="000000"/>
          <w:szCs w:val="24"/>
        </w:rPr>
        <w:t xml:space="preserve"> </w:t>
      </w:r>
      <w:r w:rsidR="006500E2">
        <w:rPr>
          <w:rFonts w:eastAsia="Calibri" w:cs="Times New Roman"/>
          <w:color w:val="000000"/>
          <w:szCs w:val="24"/>
        </w:rPr>
        <w:t xml:space="preserve">available </w:t>
      </w:r>
      <w:r w:rsidR="00036855">
        <w:rPr>
          <w:rFonts w:eastAsia="Calibri" w:cs="Times New Roman"/>
          <w:color w:val="000000"/>
          <w:szCs w:val="24"/>
        </w:rPr>
        <w:t xml:space="preserve">on the Commissioner’s website </w:t>
      </w:r>
      <w:r w:rsidR="006500E2">
        <w:rPr>
          <w:rFonts w:eastAsia="Calibri" w:cs="Times New Roman"/>
          <w:color w:val="000000"/>
          <w:szCs w:val="24"/>
        </w:rPr>
        <w:t>at ccyp.wa.gov.au</w:t>
      </w:r>
    </w:p>
    <w:p w14:paraId="1E4D553D" w14:textId="77777777" w:rsidR="00593567" w:rsidRDefault="00593567">
      <w:pPr>
        <w:spacing w:after="200" w:line="276" w:lineRule="auto"/>
        <w:rPr>
          <w:rFonts w:eastAsia="Times New Roman" w:cstheme="majorBidi"/>
          <w:b/>
          <w:bCs/>
          <w:sz w:val="32"/>
          <w:szCs w:val="26"/>
        </w:rPr>
      </w:pPr>
      <w:r>
        <w:rPr>
          <w:rFonts w:eastAsia="Times New Roman"/>
        </w:rPr>
        <w:br w:type="page"/>
      </w:r>
    </w:p>
    <w:p w14:paraId="17CBC9A6" w14:textId="77777777" w:rsidR="007422EC" w:rsidRPr="00D8140B" w:rsidRDefault="007422EC" w:rsidP="00FE35A9">
      <w:pPr>
        <w:pStyle w:val="Heading2"/>
        <w:rPr>
          <w:rFonts w:eastAsia="Times New Roman"/>
          <w:color w:val="00A5D9"/>
        </w:rPr>
      </w:pPr>
      <w:bookmarkStart w:id="4" w:name="_Toc25232996"/>
      <w:r w:rsidRPr="00D8140B">
        <w:rPr>
          <w:rFonts w:eastAsia="Times New Roman"/>
          <w:color w:val="00A5D9"/>
        </w:rPr>
        <w:lastRenderedPageBreak/>
        <w:t>How to use th</w:t>
      </w:r>
      <w:r w:rsidR="000B5CE7" w:rsidRPr="00D8140B">
        <w:rPr>
          <w:rFonts w:eastAsia="Times New Roman"/>
          <w:color w:val="00A5D9"/>
        </w:rPr>
        <w:t>e</w:t>
      </w:r>
      <w:r w:rsidRPr="00D8140B">
        <w:rPr>
          <w:rFonts w:eastAsia="Times New Roman"/>
          <w:color w:val="00A5D9"/>
        </w:rPr>
        <w:t xml:space="preserve"> self-assessment</w:t>
      </w:r>
      <w:r w:rsidR="00EB46EF" w:rsidRPr="00D8140B">
        <w:rPr>
          <w:rFonts w:eastAsia="Times New Roman"/>
          <w:color w:val="00A5D9"/>
        </w:rPr>
        <w:t xml:space="preserve"> and review</w:t>
      </w:r>
      <w:r w:rsidRPr="00D8140B">
        <w:rPr>
          <w:rFonts w:eastAsia="Times New Roman"/>
          <w:color w:val="00A5D9"/>
        </w:rPr>
        <w:t xml:space="preserve"> tool</w:t>
      </w:r>
      <w:bookmarkEnd w:id="3"/>
      <w:bookmarkEnd w:id="4"/>
    </w:p>
    <w:p w14:paraId="00039989" w14:textId="77777777" w:rsidR="00223C6E" w:rsidRPr="00FD5C5B" w:rsidDel="00ED2291" w:rsidRDefault="00223C6E" w:rsidP="007422EC">
      <w:pPr>
        <w:spacing w:before="190" w:line="320" w:lineRule="exact"/>
        <w:rPr>
          <w:rFonts w:cs="Tahoma"/>
          <w:szCs w:val="24"/>
        </w:rPr>
      </w:pPr>
      <w:r w:rsidRPr="00FD5C5B" w:rsidDel="00ED2291">
        <w:rPr>
          <w:rFonts w:eastAsia="Calibri" w:cs="Tahoma"/>
          <w:color w:val="000000"/>
          <w:szCs w:val="24"/>
        </w:rPr>
        <w:t xml:space="preserve">This tool focuses on the </w:t>
      </w:r>
      <w:r w:rsidR="00593567">
        <w:rPr>
          <w:rFonts w:eastAsia="Calibri" w:cs="Tahoma"/>
          <w:color w:val="000000"/>
          <w:szCs w:val="24"/>
        </w:rPr>
        <w:t xml:space="preserve">key actions, </w:t>
      </w:r>
      <w:r w:rsidRPr="00FD5C5B" w:rsidDel="00ED2291">
        <w:rPr>
          <w:rFonts w:eastAsia="Calibri" w:cs="Tahoma"/>
          <w:color w:val="000000"/>
          <w:szCs w:val="24"/>
        </w:rPr>
        <w:t xml:space="preserve">culture and behaviours </w:t>
      </w:r>
      <w:r w:rsidR="0097428B" w:rsidRPr="00FD5C5B" w:rsidDel="00ED2291">
        <w:rPr>
          <w:rFonts w:eastAsia="Calibri" w:cs="Tahoma"/>
          <w:color w:val="000000"/>
          <w:szCs w:val="24"/>
        </w:rPr>
        <w:t>that are essential to establish and sustain</w:t>
      </w:r>
      <w:r w:rsidRPr="00FD5C5B" w:rsidDel="00ED2291">
        <w:rPr>
          <w:rFonts w:eastAsia="Calibri" w:cs="Tahoma"/>
          <w:color w:val="000000"/>
          <w:szCs w:val="24"/>
        </w:rPr>
        <w:t xml:space="preserve"> </w:t>
      </w:r>
      <w:r w:rsidR="0097428B" w:rsidRPr="00FD5C5B" w:rsidDel="00ED2291">
        <w:rPr>
          <w:rFonts w:eastAsia="Calibri" w:cs="Tahoma"/>
          <w:color w:val="000000"/>
          <w:szCs w:val="24"/>
        </w:rPr>
        <w:t xml:space="preserve">a </w:t>
      </w:r>
      <w:r w:rsidRPr="00FD5C5B" w:rsidDel="00ED2291">
        <w:rPr>
          <w:rFonts w:eastAsia="Calibri" w:cs="Tahoma"/>
          <w:color w:val="000000"/>
          <w:szCs w:val="24"/>
        </w:rPr>
        <w:t xml:space="preserve">child safe and friendly organisation. </w:t>
      </w:r>
    </w:p>
    <w:p w14:paraId="2525C109" w14:textId="77777777" w:rsidR="005D5D0B" w:rsidRPr="00FD5C5B" w:rsidRDefault="005D5D0B" w:rsidP="007422EC">
      <w:pPr>
        <w:spacing w:before="190" w:line="320" w:lineRule="exact"/>
        <w:rPr>
          <w:rFonts w:cs="Tahoma"/>
          <w:szCs w:val="24"/>
        </w:rPr>
      </w:pPr>
      <w:r w:rsidRPr="00FD5C5B">
        <w:rPr>
          <w:rFonts w:cs="Tahoma"/>
          <w:szCs w:val="24"/>
        </w:rPr>
        <w:t>It is recommended the following steps are taken:</w:t>
      </w:r>
    </w:p>
    <w:p w14:paraId="346B4CD0" w14:textId="7D2348A7" w:rsidR="005F1DB3" w:rsidRPr="00D8140B" w:rsidRDefault="00C04368" w:rsidP="00433CE8">
      <w:pPr>
        <w:pStyle w:val="ListParagraph"/>
        <w:numPr>
          <w:ilvl w:val="0"/>
          <w:numId w:val="5"/>
        </w:numPr>
        <w:spacing w:before="190" w:after="120" w:line="320" w:lineRule="exact"/>
        <w:ind w:left="357" w:hanging="357"/>
        <w:contextualSpacing w:val="0"/>
        <w:rPr>
          <w:rFonts w:cs="Tahoma"/>
          <w:b/>
          <w:color w:val="00A5D9"/>
          <w:szCs w:val="24"/>
        </w:rPr>
      </w:pPr>
      <w:r>
        <w:rPr>
          <w:rFonts w:cs="Tahoma"/>
          <w:b/>
          <w:color w:val="00A5D9"/>
          <w:szCs w:val="24"/>
        </w:rPr>
        <w:t>Consider and d</w:t>
      </w:r>
      <w:r w:rsidR="004543A0" w:rsidRPr="00D8140B">
        <w:rPr>
          <w:rFonts w:cs="Tahoma"/>
          <w:b/>
          <w:color w:val="00A5D9"/>
          <w:szCs w:val="24"/>
        </w:rPr>
        <w:t>etermine</w:t>
      </w:r>
    </w:p>
    <w:p w14:paraId="136EA75D" w14:textId="1132AE74" w:rsidR="005F1DB3" w:rsidRPr="004923D7" w:rsidRDefault="00A76F62" w:rsidP="00433CE8">
      <w:pPr>
        <w:pStyle w:val="ListParagraph"/>
        <w:numPr>
          <w:ilvl w:val="1"/>
          <w:numId w:val="6"/>
        </w:numPr>
        <w:spacing w:before="190" w:line="320" w:lineRule="exact"/>
        <w:ind w:left="714" w:hanging="357"/>
        <w:rPr>
          <w:rFonts w:cs="Tahoma"/>
          <w:szCs w:val="24"/>
        </w:rPr>
      </w:pPr>
      <w:r w:rsidRPr="004923D7">
        <w:rPr>
          <w:rFonts w:cs="Tahoma"/>
          <w:szCs w:val="24"/>
        </w:rPr>
        <w:t>W</w:t>
      </w:r>
      <w:r w:rsidR="004543A0" w:rsidRPr="004923D7">
        <w:rPr>
          <w:rFonts w:cs="Tahoma"/>
          <w:szCs w:val="24"/>
        </w:rPr>
        <w:t xml:space="preserve">ho will </w:t>
      </w:r>
      <w:r w:rsidR="005D5D0B" w:rsidRPr="004923D7">
        <w:rPr>
          <w:rFonts w:cs="Tahoma"/>
          <w:szCs w:val="24"/>
        </w:rPr>
        <w:t xml:space="preserve">complete the </w:t>
      </w:r>
      <w:r w:rsidR="005F1DB3" w:rsidRPr="004923D7">
        <w:rPr>
          <w:rFonts w:cs="Tahoma"/>
          <w:szCs w:val="24"/>
        </w:rPr>
        <w:t>assessment/review</w:t>
      </w:r>
      <w:r w:rsidR="004923D7">
        <w:rPr>
          <w:rFonts w:cs="Tahoma"/>
          <w:szCs w:val="24"/>
        </w:rPr>
        <w:t>?</w:t>
      </w:r>
      <w:r w:rsidR="005D5D0B" w:rsidRPr="004923D7">
        <w:rPr>
          <w:rFonts w:cs="Tahoma"/>
          <w:szCs w:val="24"/>
        </w:rPr>
        <w:t xml:space="preserve"> </w:t>
      </w:r>
      <w:r w:rsidR="004923D7">
        <w:rPr>
          <w:rFonts w:cs="Tahoma"/>
          <w:szCs w:val="24"/>
        </w:rPr>
        <w:t>M</w:t>
      </w:r>
      <w:r w:rsidR="00C04368">
        <w:rPr>
          <w:rFonts w:cs="Tahoma"/>
          <w:szCs w:val="24"/>
        </w:rPr>
        <w:t>ore than one person is best.</w:t>
      </w:r>
    </w:p>
    <w:p w14:paraId="171743D0" w14:textId="66FB5759" w:rsidR="005F1DB3" w:rsidRPr="004923D7" w:rsidRDefault="00A76F62" w:rsidP="00433CE8">
      <w:pPr>
        <w:pStyle w:val="ListParagraph"/>
        <w:numPr>
          <w:ilvl w:val="1"/>
          <w:numId w:val="6"/>
        </w:numPr>
        <w:spacing w:before="190" w:line="320" w:lineRule="exact"/>
        <w:ind w:left="714" w:hanging="357"/>
        <w:rPr>
          <w:rFonts w:cs="Tahoma"/>
          <w:szCs w:val="24"/>
        </w:rPr>
      </w:pPr>
      <w:r w:rsidRPr="004923D7">
        <w:rPr>
          <w:rFonts w:cs="Tahoma"/>
          <w:szCs w:val="24"/>
        </w:rPr>
        <w:t>W</w:t>
      </w:r>
      <w:r w:rsidR="004543A0" w:rsidRPr="004923D7">
        <w:rPr>
          <w:rFonts w:cs="Tahoma"/>
          <w:szCs w:val="24"/>
        </w:rPr>
        <w:t xml:space="preserve">ho will </w:t>
      </w:r>
      <w:r w:rsidR="005F1DB3" w:rsidRPr="004923D7">
        <w:rPr>
          <w:rFonts w:cs="Tahoma"/>
          <w:szCs w:val="24"/>
        </w:rPr>
        <w:t>be involved in providing information on the practices</w:t>
      </w:r>
      <w:r w:rsidR="004923D7">
        <w:rPr>
          <w:rFonts w:cs="Tahoma"/>
          <w:szCs w:val="24"/>
        </w:rPr>
        <w:t>?</w:t>
      </w:r>
      <w:r w:rsidR="005F1DB3" w:rsidRPr="004923D7">
        <w:rPr>
          <w:rFonts w:cs="Tahoma"/>
          <w:szCs w:val="24"/>
        </w:rPr>
        <w:t xml:space="preserve"> </w:t>
      </w:r>
    </w:p>
    <w:p w14:paraId="7291340D" w14:textId="2C265331" w:rsidR="00FE35A9" w:rsidRPr="00FD5C5B" w:rsidRDefault="00A76F62" w:rsidP="00433CE8">
      <w:pPr>
        <w:pStyle w:val="ListParagraph"/>
        <w:numPr>
          <w:ilvl w:val="1"/>
          <w:numId w:val="6"/>
        </w:numPr>
        <w:spacing w:before="190" w:after="0" w:line="320" w:lineRule="exact"/>
        <w:ind w:left="714" w:hanging="357"/>
        <w:rPr>
          <w:rFonts w:cs="Tahoma"/>
          <w:szCs w:val="24"/>
        </w:rPr>
      </w:pPr>
      <w:r w:rsidRPr="004923D7">
        <w:rPr>
          <w:rFonts w:cs="Tahoma"/>
          <w:szCs w:val="24"/>
        </w:rPr>
        <w:t>W</w:t>
      </w:r>
      <w:r w:rsidR="004543A0" w:rsidRPr="004923D7">
        <w:rPr>
          <w:rFonts w:cs="Tahoma"/>
          <w:szCs w:val="24"/>
        </w:rPr>
        <w:t xml:space="preserve">hich </w:t>
      </w:r>
      <w:r w:rsidR="005D5D0B" w:rsidRPr="004923D7">
        <w:rPr>
          <w:rFonts w:cs="Tahoma"/>
          <w:szCs w:val="24"/>
        </w:rPr>
        <w:t xml:space="preserve">leaders will consider the findings and approve the actions and </w:t>
      </w:r>
      <w:r w:rsidR="005D5D0B" w:rsidRPr="00FD5C5B">
        <w:rPr>
          <w:rFonts w:cs="Tahoma"/>
          <w:szCs w:val="24"/>
        </w:rPr>
        <w:t>timeframes</w:t>
      </w:r>
      <w:r w:rsidR="004923D7">
        <w:rPr>
          <w:rFonts w:cs="Tahoma"/>
          <w:szCs w:val="24"/>
        </w:rPr>
        <w:t>?</w:t>
      </w:r>
    </w:p>
    <w:p w14:paraId="4786C2BB" w14:textId="22E8E550" w:rsidR="00ED2291" w:rsidRPr="00D8140B" w:rsidRDefault="00C04368" w:rsidP="00433CE8">
      <w:pPr>
        <w:pStyle w:val="ListParagraph"/>
        <w:numPr>
          <w:ilvl w:val="0"/>
          <w:numId w:val="5"/>
        </w:numPr>
        <w:spacing w:before="190" w:after="120" w:line="320" w:lineRule="exact"/>
        <w:ind w:left="357" w:hanging="357"/>
        <w:contextualSpacing w:val="0"/>
        <w:rPr>
          <w:rFonts w:cs="Tahoma"/>
          <w:b/>
          <w:color w:val="00A5D9"/>
          <w:szCs w:val="24"/>
        </w:rPr>
      </w:pPr>
      <w:r>
        <w:rPr>
          <w:rFonts w:cs="Tahoma"/>
          <w:b/>
          <w:color w:val="00A5D9"/>
          <w:szCs w:val="24"/>
        </w:rPr>
        <w:t>Assess and d</w:t>
      </w:r>
      <w:r w:rsidR="004543A0" w:rsidRPr="00D8140B">
        <w:rPr>
          <w:rFonts w:cs="Tahoma"/>
          <w:b/>
          <w:color w:val="00A5D9"/>
          <w:szCs w:val="24"/>
        </w:rPr>
        <w:t>ocument</w:t>
      </w:r>
    </w:p>
    <w:p w14:paraId="17E966AA" w14:textId="77777777" w:rsidR="007422EC" w:rsidRPr="00FD5C5B" w:rsidRDefault="00AD3898" w:rsidP="00D8140B">
      <w:pPr>
        <w:ind w:left="357"/>
      </w:pPr>
      <w:r w:rsidRPr="00FD5C5B">
        <w:t>R</w:t>
      </w:r>
      <w:r w:rsidR="0097428B" w:rsidRPr="00FD5C5B">
        <w:t xml:space="preserve">ate how the organisation performs on </w:t>
      </w:r>
      <w:r w:rsidR="00AB4368">
        <w:t>implementin</w:t>
      </w:r>
      <w:r w:rsidR="00CC0C7A">
        <w:t>g the principles and key actions</w:t>
      </w:r>
      <w:r w:rsidR="007422EC" w:rsidRPr="00FD5C5B">
        <w:t xml:space="preserve"> </w:t>
      </w:r>
      <w:r w:rsidR="0097428B" w:rsidRPr="00FD5C5B">
        <w:t>using the following five-point scale</w:t>
      </w:r>
      <w:r w:rsidR="007422EC" w:rsidRPr="00FD5C5B">
        <w:t>:</w:t>
      </w:r>
    </w:p>
    <w:p w14:paraId="70143C5B" w14:textId="5E7688DF" w:rsidR="007422EC" w:rsidRPr="00FD5C5B" w:rsidRDefault="0097428B" w:rsidP="00433CE8">
      <w:pPr>
        <w:numPr>
          <w:ilvl w:val="0"/>
          <w:numId w:val="7"/>
        </w:numPr>
        <w:spacing w:before="190" w:after="0" w:line="240" w:lineRule="auto"/>
        <w:ind w:left="714" w:hanging="357"/>
        <w:contextualSpacing/>
        <w:rPr>
          <w:rFonts w:eastAsia="Times New Roman" w:cs="Tahoma"/>
          <w:szCs w:val="24"/>
          <w:lang w:val="en-GB"/>
        </w:rPr>
      </w:pPr>
      <w:r w:rsidRPr="00FD5C5B">
        <w:rPr>
          <w:rFonts w:eastAsia="Times New Roman" w:cs="Tahoma"/>
          <w:szCs w:val="24"/>
          <w:lang w:val="en-GB"/>
        </w:rPr>
        <w:t>J</w:t>
      </w:r>
      <w:r w:rsidR="007422EC" w:rsidRPr="00FD5C5B">
        <w:rPr>
          <w:rFonts w:eastAsia="Times New Roman" w:cs="Tahoma"/>
          <w:szCs w:val="24"/>
          <w:lang w:val="en-GB"/>
        </w:rPr>
        <w:t>ust beginning</w:t>
      </w:r>
      <w:r w:rsidR="004923D7">
        <w:rPr>
          <w:rFonts w:eastAsia="Times New Roman" w:cs="Tahoma"/>
          <w:szCs w:val="24"/>
          <w:lang w:val="en-GB"/>
        </w:rPr>
        <w:t xml:space="preserve"> </w:t>
      </w:r>
      <w:r w:rsidR="007422EC" w:rsidRPr="00FD5C5B">
        <w:rPr>
          <w:rFonts w:eastAsia="Times New Roman" w:cs="Tahoma"/>
          <w:szCs w:val="24"/>
          <w:lang w:val="en-GB"/>
        </w:rPr>
        <w:t>self-assessment and planning</w:t>
      </w:r>
    </w:p>
    <w:p w14:paraId="535C5C87" w14:textId="7312AD89" w:rsidR="007422EC" w:rsidRPr="00FD5C5B" w:rsidRDefault="0097428B" w:rsidP="00433CE8">
      <w:pPr>
        <w:numPr>
          <w:ilvl w:val="0"/>
          <w:numId w:val="7"/>
        </w:numPr>
        <w:spacing w:before="190" w:after="0" w:line="240" w:lineRule="auto"/>
        <w:ind w:left="714" w:hanging="357"/>
        <w:contextualSpacing/>
        <w:rPr>
          <w:rFonts w:eastAsia="Times New Roman" w:cs="Tahoma"/>
          <w:szCs w:val="24"/>
          <w:lang w:val="en-GB"/>
        </w:rPr>
      </w:pPr>
      <w:r w:rsidRPr="00FD5C5B">
        <w:rPr>
          <w:rFonts w:eastAsia="Times New Roman" w:cs="Tahoma"/>
          <w:szCs w:val="24"/>
          <w:lang w:val="en-GB"/>
        </w:rPr>
        <w:t>S</w:t>
      </w:r>
      <w:r w:rsidR="007422EC" w:rsidRPr="00FD5C5B">
        <w:rPr>
          <w:rFonts w:eastAsia="Times New Roman" w:cs="Tahoma"/>
          <w:szCs w:val="24"/>
          <w:lang w:val="en-GB"/>
        </w:rPr>
        <w:t>ome progress</w:t>
      </w:r>
      <w:r w:rsidR="004923D7">
        <w:rPr>
          <w:rFonts w:eastAsia="Times New Roman" w:cs="Tahoma"/>
          <w:szCs w:val="24"/>
          <w:lang w:val="en-GB"/>
        </w:rPr>
        <w:t>,</w:t>
      </w:r>
      <w:r w:rsidR="007422EC" w:rsidRPr="00FD5C5B">
        <w:rPr>
          <w:rFonts w:eastAsia="Times New Roman" w:cs="Tahoma"/>
          <w:szCs w:val="24"/>
          <w:lang w:val="en-GB"/>
        </w:rPr>
        <w:t xml:space="preserve"> implementation of some aspects evident</w:t>
      </w:r>
    </w:p>
    <w:p w14:paraId="19568F6C" w14:textId="77777777" w:rsidR="007422EC" w:rsidRPr="00FD5C5B" w:rsidRDefault="0097428B" w:rsidP="00433CE8">
      <w:pPr>
        <w:numPr>
          <w:ilvl w:val="0"/>
          <w:numId w:val="7"/>
        </w:numPr>
        <w:spacing w:before="190" w:after="0" w:line="240" w:lineRule="auto"/>
        <w:ind w:left="714" w:hanging="357"/>
        <w:contextualSpacing/>
        <w:rPr>
          <w:rFonts w:eastAsia="Times New Roman" w:cs="Tahoma"/>
          <w:szCs w:val="24"/>
          <w:lang w:val="en-GB"/>
        </w:rPr>
      </w:pPr>
      <w:r w:rsidRPr="00FD5C5B">
        <w:rPr>
          <w:rFonts w:eastAsia="Times New Roman" w:cs="Tahoma"/>
          <w:szCs w:val="24"/>
          <w:lang w:val="en-GB"/>
        </w:rPr>
        <w:t>M</w:t>
      </w:r>
      <w:r w:rsidR="007422EC" w:rsidRPr="00FD5C5B">
        <w:rPr>
          <w:rFonts w:eastAsia="Times New Roman" w:cs="Tahoma"/>
          <w:szCs w:val="24"/>
          <w:lang w:val="en-GB"/>
        </w:rPr>
        <w:t xml:space="preserve">ost but not all aspects of the </w:t>
      </w:r>
      <w:r w:rsidR="00CC0C7A">
        <w:rPr>
          <w:rFonts w:eastAsia="Times New Roman" w:cs="Tahoma"/>
          <w:szCs w:val="24"/>
          <w:lang w:val="en-GB"/>
        </w:rPr>
        <w:t>action area</w:t>
      </w:r>
      <w:r w:rsidR="00BC53B9">
        <w:rPr>
          <w:rFonts w:eastAsia="Times New Roman" w:cs="Tahoma"/>
          <w:szCs w:val="24"/>
          <w:lang w:val="en-GB"/>
        </w:rPr>
        <w:t xml:space="preserve"> are</w:t>
      </w:r>
      <w:r w:rsidR="007422EC" w:rsidRPr="00FD5C5B">
        <w:rPr>
          <w:rFonts w:eastAsia="Times New Roman" w:cs="Tahoma"/>
          <w:szCs w:val="24"/>
          <w:lang w:val="en-GB"/>
        </w:rPr>
        <w:t xml:space="preserve"> evident</w:t>
      </w:r>
    </w:p>
    <w:p w14:paraId="28C8D6B0" w14:textId="77777777" w:rsidR="007422EC" w:rsidRPr="00FD5C5B" w:rsidRDefault="0097428B" w:rsidP="00433CE8">
      <w:pPr>
        <w:numPr>
          <w:ilvl w:val="0"/>
          <w:numId w:val="7"/>
        </w:numPr>
        <w:spacing w:before="190" w:after="0" w:line="240" w:lineRule="auto"/>
        <w:ind w:left="714" w:hanging="357"/>
        <w:contextualSpacing/>
        <w:rPr>
          <w:rFonts w:eastAsia="Times New Roman" w:cs="Tahoma"/>
          <w:szCs w:val="24"/>
          <w:lang w:val="en-GB"/>
        </w:rPr>
      </w:pPr>
      <w:r w:rsidRPr="00FD5C5B">
        <w:rPr>
          <w:rFonts w:eastAsia="Times New Roman" w:cs="Tahoma"/>
          <w:szCs w:val="24"/>
          <w:lang w:val="en-GB"/>
        </w:rPr>
        <w:t>A</w:t>
      </w:r>
      <w:r w:rsidR="007422EC" w:rsidRPr="00FD5C5B">
        <w:rPr>
          <w:rFonts w:eastAsia="Times New Roman" w:cs="Tahoma"/>
          <w:szCs w:val="24"/>
          <w:lang w:val="en-GB"/>
        </w:rPr>
        <w:t xml:space="preserve">ll aspects of the </w:t>
      </w:r>
      <w:r w:rsidR="00CC0C7A">
        <w:rPr>
          <w:rFonts w:eastAsia="Times New Roman" w:cs="Tahoma"/>
          <w:szCs w:val="24"/>
          <w:lang w:val="en-GB"/>
        </w:rPr>
        <w:t>action area</w:t>
      </w:r>
      <w:r w:rsidR="00CC0C7A" w:rsidRPr="00FD5C5B">
        <w:rPr>
          <w:rFonts w:eastAsia="Times New Roman" w:cs="Tahoma"/>
          <w:szCs w:val="24"/>
          <w:lang w:val="en-GB"/>
        </w:rPr>
        <w:t xml:space="preserve"> </w:t>
      </w:r>
      <w:r w:rsidR="00BC53B9">
        <w:rPr>
          <w:rFonts w:eastAsia="Times New Roman" w:cs="Tahoma"/>
          <w:szCs w:val="24"/>
          <w:lang w:val="en-GB"/>
        </w:rPr>
        <w:t>are</w:t>
      </w:r>
      <w:r w:rsidR="007422EC" w:rsidRPr="00FD5C5B">
        <w:rPr>
          <w:rFonts w:eastAsia="Times New Roman" w:cs="Tahoma"/>
          <w:szCs w:val="24"/>
          <w:lang w:val="en-GB"/>
        </w:rPr>
        <w:t xml:space="preserve"> evident</w:t>
      </w:r>
    </w:p>
    <w:p w14:paraId="3BE0D71C" w14:textId="605B4027" w:rsidR="0097428B" w:rsidRPr="00FD5C5B" w:rsidRDefault="0097428B" w:rsidP="00433CE8">
      <w:pPr>
        <w:numPr>
          <w:ilvl w:val="0"/>
          <w:numId w:val="7"/>
        </w:numPr>
        <w:spacing w:before="190" w:after="0" w:line="320" w:lineRule="exact"/>
        <w:ind w:left="714" w:hanging="357"/>
        <w:contextualSpacing/>
        <w:rPr>
          <w:rFonts w:eastAsia="Times New Roman" w:cs="Tahoma"/>
          <w:szCs w:val="24"/>
          <w:lang w:val="en-GB"/>
        </w:rPr>
      </w:pPr>
      <w:r w:rsidRPr="00FD5C5B">
        <w:rPr>
          <w:rFonts w:eastAsia="Times New Roman" w:cs="Tahoma"/>
          <w:szCs w:val="24"/>
          <w:lang w:val="en-GB"/>
        </w:rPr>
        <w:t>A</w:t>
      </w:r>
      <w:r w:rsidR="007422EC" w:rsidRPr="00FD5C5B">
        <w:rPr>
          <w:rFonts w:eastAsia="Times New Roman" w:cs="Tahoma"/>
          <w:szCs w:val="24"/>
          <w:lang w:val="en-GB"/>
        </w:rPr>
        <w:t xml:space="preserve">ll aspects of the </w:t>
      </w:r>
      <w:r w:rsidR="00CC0C7A">
        <w:rPr>
          <w:rFonts w:eastAsia="Times New Roman" w:cs="Tahoma"/>
          <w:szCs w:val="24"/>
          <w:lang w:val="en-GB"/>
        </w:rPr>
        <w:t>action area</w:t>
      </w:r>
      <w:r w:rsidR="00CC0C7A" w:rsidRPr="00FD5C5B">
        <w:rPr>
          <w:rFonts w:eastAsia="Times New Roman" w:cs="Tahoma"/>
          <w:szCs w:val="24"/>
          <w:lang w:val="en-GB"/>
        </w:rPr>
        <w:t xml:space="preserve"> </w:t>
      </w:r>
      <w:r w:rsidR="00BC53B9">
        <w:rPr>
          <w:rFonts w:eastAsia="Times New Roman" w:cs="Tahoma"/>
          <w:szCs w:val="24"/>
          <w:lang w:val="en-GB"/>
        </w:rPr>
        <w:t>are</w:t>
      </w:r>
      <w:r w:rsidR="007422EC" w:rsidRPr="00FD5C5B">
        <w:rPr>
          <w:rFonts w:eastAsia="Times New Roman" w:cs="Tahoma"/>
          <w:szCs w:val="24"/>
          <w:lang w:val="en-GB"/>
        </w:rPr>
        <w:t xml:space="preserve"> evident and regularly reviewe</w:t>
      </w:r>
      <w:r w:rsidR="005D5D0B" w:rsidRPr="00FD5C5B">
        <w:rPr>
          <w:rFonts w:eastAsia="Times New Roman" w:cs="Tahoma"/>
          <w:szCs w:val="24"/>
          <w:lang w:val="en-GB"/>
        </w:rPr>
        <w:t>d</w:t>
      </w:r>
      <w:r w:rsidR="00C04368">
        <w:rPr>
          <w:rFonts w:eastAsia="Times New Roman" w:cs="Tahoma"/>
          <w:szCs w:val="24"/>
          <w:lang w:val="en-GB"/>
        </w:rPr>
        <w:t>.</w:t>
      </w:r>
    </w:p>
    <w:p w14:paraId="3BA9175A" w14:textId="77777777" w:rsidR="0097428B" w:rsidRPr="00FD5C5B" w:rsidRDefault="0097428B" w:rsidP="00D8140B">
      <w:pPr>
        <w:spacing w:before="190" w:after="0" w:line="320" w:lineRule="exact"/>
        <w:ind w:left="357"/>
        <w:rPr>
          <w:rFonts w:eastAsia="Calibri" w:cs="Tahoma"/>
          <w:color w:val="000000"/>
          <w:szCs w:val="24"/>
        </w:rPr>
      </w:pPr>
      <w:r w:rsidRPr="00FD5C5B">
        <w:rPr>
          <w:rFonts w:eastAsia="Calibri" w:cs="Tahoma"/>
          <w:color w:val="000000"/>
          <w:szCs w:val="24"/>
        </w:rPr>
        <w:t xml:space="preserve">In rating </w:t>
      </w:r>
      <w:r w:rsidR="00593567">
        <w:rPr>
          <w:rFonts w:eastAsia="Calibri" w:cs="Tahoma"/>
          <w:color w:val="000000"/>
          <w:szCs w:val="24"/>
        </w:rPr>
        <w:t xml:space="preserve">the </w:t>
      </w:r>
      <w:r w:rsidR="00CC0C7A">
        <w:rPr>
          <w:rFonts w:eastAsia="Times New Roman" w:cs="Tahoma"/>
          <w:szCs w:val="24"/>
          <w:lang w:val="en-GB"/>
        </w:rPr>
        <w:t>key action area</w:t>
      </w:r>
      <w:r w:rsidR="00593567">
        <w:rPr>
          <w:rFonts w:eastAsia="Times New Roman" w:cs="Tahoma"/>
          <w:szCs w:val="24"/>
          <w:lang w:val="en-GB"/>
        </w:rPr>
        <w:t>s</w:t>
      </w:r>
      <w:r w:rsidRPr="00FD5C5B">
        <w:rPr>
          <w:rFonts w:eastAsia="Calibri" w:cs="Tahoma"/>
          <w:color w:val="000000"/>
          <w:szCs w:val="24"/>
        </w:rPr>
        <w:t xml:space="preserve">, </w:t>
      </w:r>
      <w:r w:rsidR="005D5D0B" w:rsidRPr="00FD5C5B">
        <w:rPr>
          <w:rFonts w:eastAsia="Calibri" w:cs="Tahoma"/>
          <w:color w:val="000000"/>
          <w:szCs w:val="24"/>
        </w:rPr>
        <w:t>consider</w:t>
      </w:r>
      <w:r w:rsidR="00FE35A9" w:rsidRPr="00FD5C5B">
        <w:rPr>
          <w:rFonts w:eastAsia="Calibri" w:cs="Tahoma"/>
          <w:color w:val="000000"/>
          <w:szCs w:val="24"/>
        </w:rPr>
        <w:t xml:space="preserve"> </w:t>
      </w:r>
      <w:r w:rsidRPr="00FD5C5B">
        <w:rPr>
          <w:rFonts w:eastAsia="Calibri" w:cs="Tahoma"/>
          <w:color w:val="000000"/>
          <w:szCs w:val="24"/>
        </w:rPr>
        <w:t xml:space="preserve">the following: </w:t>
      </w:r>
    </w:p>
    <w:p w14:paraId="60F1AACA" w14:textId="7900107D" w:rsidR="0097428B" w:rsidRPr="00FD5C5B" w:rsidRDefault="007041F3" w:rsidP="00433CE8">
      <w:pPr>
        <w:pStyle w:val="ListParagraph"/>
        <w:numPr>
          <w:ilvl w:val="1"/>
          <w:numId w:val="6"/>
        </w:numPr>
        <w:spacing w:before="190" w:line="320" w:lineRule="exact"/>
        <w:ind w:left="714" w:hanging="357"/>
        <w:rPr>
          <w:rFonts w:cs="Tahoma"/>
          <w:szCs w:val="24"/>
        </w:rPr>
      </w:pPr>
      <w:r w:rsidRPr="00FD5C5B">
        <w:rPr>
          <w:rFonts w:cs="Tahoma"/>
          <w:szCs w:val="24"/>
        </w:rPr>
        <w:t>To what</w:t>
      </w:r>
      <w:r w:rsidR="0097428B" w:rsidRPr="00FD5C5B">
        <w:rPr>
          <w:rFonts w:cs="Tahoma"/>
          <w:szCs w:val="24"/>
        </w:rPr>
        <w:t xml:space="preserve"> extent </w:t>
      </w:r>
      <w:r w:rsidRPr="00FD5C5B">
        <w:rPr>
          <w:rFonts w:cs="Tahoma"/>
          <w:szCs w:val="24"/>
        </w:rPr>
        <w:t>is the pr</w:t>
      </w:r>
      <w:r w:rsidR="00CC0C7A">
        <w:rPr>
          <w:rFonts w:cs="Tahoma"/>
          <w:szCs w:val="24"/>
        </w:rPr>
        <w:t xml:space="preserve">inciple </w:t>
      </w:r>
      <w:r w:rsidR="0097428B" w:rsidRPr="00FD5C5B">
        <w:rPr>
          <w:rFonts w:cs="Tahoma"/>
          <w:szCs w:val="24"/>
        </w:rPr>
        <w:t>implemented</w:t>
      </w:r>
      <w:r w:rsidRPr="00FD5C5B">
        <w:rPr>
          <w:rFonts w:cs="Tahoma"/>
          <w:szCs w:val="24"/>
        </w:rPr>
        <w:t>?</w:t>
      </w:r>
      <w:r w:rsidR="0097428B" w:rsidRPr="00FD5C5B">
        <w:rPr>
          <w:rFonts w:cs="Tahoma"/>
          <w:szCs w:val="24"/>
        </w:rPr>
        <w:t xml:space="preserve"> </w:t>
      </w:r>
    </w:p>
    <w:p w14:paraId="3231F215" w14:textId="07FAA229" w:rsidR="007041F3" w:rsidRPr="00FD5C5B" w:rsidRDefault="0097428B" w:rsidP="00433CE8">
      <w:pPr>
        <w:pStyle w:val="ListParagraph"/>
        <w:numPr>
          <w:ilvl w:val="1"/>
          <w:numId w:val="6"/>
        </w:numPr>
        <w:spacing w:before="190" w:line="320" w:lineRule="exact"/>
        <w:ind w:left="714" w:hanging="357"/>
        <w:rPr>
          <w:rFonts w:cs="Tahoma"/>
          <w:szCs w:val="24"/>
        </w:rPr>
      </w:pPr>
      <w:r w:rsidRPr="00FD5C5B">
        <w:rPr>
          <w:rFonts w:cs="Tahoma"/>
          <w:szCs w:val="24"/>
        </w:rPr>
        <w:t>What can be seen</w:t>
      </w:r>
      <w:r w:rsidR="00CC0C7A">
        <w:rPr>
          <w:rFonts w:cs="Tahoma"/>
          <w:szCs w:val="24"/>
        </w:rPr>
        <w:t xml:space="preserve"> and heard</w:t>
      </w:r>
      <w:r w:rsidRPr="00FD5C5B">
        <w:rPr>
          <w:rFonts w:cs="Tahoma"/>
          <w:szCs w:val="24"/>
        </w:rPr>
        <w:t xml:space="preserve">? </w:t>
      </w:r>
      <w:r w:rsidR="00CC0C7A">
        <w:rPr>
          <w:rFonts w:cs="Tahoma"/>
          <w:szCs w:val="24"/>
        </w:rPr>
        <w:t>T</w:t>
      </w:r>
      <w:r w:rsidR="00EB020E" w:rsidRPr="00FD5C5B">
        <w:rPr>
          <w:rFonts w:cs="Tahoma"/>
          <w:szCs w:val="24"/>
        </w:rPr>
        <w:t xml:space="preserve">he examples </w:t>
      </w:r>
      <w:r w:rsidR="00593567">
        <w:rPr>
          <w:rFonts w:cs="Tahoma"/>
          <w:szCs w:val="24"/>
        </w:rPr>
        <w:t xml:space="preserve">within </w:t>
      </w:r>
      <w:r w:rsidR="00CC0C7A">
        <w:rPr>
          <w:rFonts w:cs="Tahoma"/>
          <w:szCs w:val="24"/>
        </w:rPr>
        <w:t>each action area are a</w:t>
      </w:r>
      <w:r w:rsidR="00EB020E" w:rsidRPr="00FD5C5B">
        <w:rPr>
          <w:rFonts w:cs="Tahoma"/>
          <w:szCs w:val="24"/>
        </w:rPr>
        <w:t xml:space="preserve"> guide</w:t>
      </w:r>
      <w:r w:rsidR="00CC0C7A">
        <w:rPr>
          <w:rFonts w:cs="Tahoma"/>
          <w:szCs w:val="24"/>
        </w:rPr>
        <w:t xml:space="preserve"> only, detail what your organisation has in place or plans to introduce.</w:t>
      </w:r>
    </w:p>
    <w:p w14:paraId="4120DC48" w14:textId="77777777" w:rsidR="007041F3" w:rsidRPr="00FD5C5B" w:rsidRDefault="00283A15" w:rsidP="00433CE8">
      <w:pPr>
        <w:pStyle w:val="ListParagraph"/>
        <w:numPr>
          <w:ilvl w:val="1"/>
          <w:numId w:val="6"/>
        </w:numPr>
        <w:spacing w:before="190" w:line="320" w:lineRule="exact"/>
        <w:ind w:left="714" w:hanging="357"/>
        <w:rPr>
          <w:rFonts w:cs="Tahoma"/>
          <w:szCs w:val="24"/>
        </w:rPr>
      </w:pPr>
      <w:r w:rsidRPr="00A76F62">
        <w:rPr>
          <w:rFonts w:cs="Tahoma"/>
          <w:szCs w:val="24"/>
        </w:rPr>
        <w:t xml:space="preserve">What do </w:t>
      </w:r>
      <w:r w:rsidR="0097428B" w:rsidRPr="00FD5C5B">
        <w:rPr>
          <w:rFonts w:cs="Tahoma"/>
          <w:szCs w:val="24"/>
        </w:rPr>
        <w:t xml:space="preserve">people say about the </w:t>
      </w:r>
      <w:r w:rsidR="00593567">
        <w:rPr>
          <w:rFonts w:cs="Tahoma"/>
          <w:szCs w:val="24"/>
        </w:rPr>
        <w:t xml:space="preserve">examples you provide </w:t>
      </w:r>
      <w:r w:rsidR="0097428B" w:rsidRPr="00FD5C5B">
        <w:rPr>
          <w:rFonts w:cs="Tahoma"/>
          <w:szCs w:val="24"/>
        </w:rPr>
        <w:t xml:space="preserve">(children and young people, parents, carers, staff and volunteers)? </w:t>
      </w:r>
    </w:p>
    <w:p w14:paraId="24AF8907" w14:textId="77777777" w:rsidR="0050663A" w:rsidRPr="00A76F62" w:rsidRDefault="0097428B" w:rsidP="00433CE8">
      <w:pPr>
        <w:pStyle w:val="ListParagraph"/>
        <w:numPr>
          <w:ilvl w:val="1"/>
          <w:numId w:val="6"/>
        </w:numPr>
        <w:spacing w:before="190" w:line="320" w:lineRule="exact"/>
        <w:ind w:left="714" w:hanging="357"/>
        <w:contextualSpacing w:val="0"/>
        <w:rPr>
          <w:rFonts w:cs="Tahoma"/>
          <w:szCs w:val="24"/>
        </w:rPr>
      </w:pPr>
      <w:r w:rsidRPr="00FD5C5B">
        <w:rPr>
          <w:rFonts w:cs="Tahoma"/>
          <w:szCs w:val="24"/>
        </w:rPr>
        <w:t xml:space="preserve">What is evidenced in </w:t>
      </w:r>
      <w:r w:rsidR="00593567">
        <w:rPr>
          <w:rFonts w:cs="Tahoma"/>
          <w:szCs w:val="24"/>
        </w:rPr>
        <w:t xml:space="preserve">the organisation’s </w:t>
      </w:r>
      <w:r w:rsidRPr="00FD5C5B">
        <w:rPr>
          <w:rFonts w:cs="Tahoma"/>
          <w:szCs w:val="24"/>
        </w:rPr>
        <w:t xml:space="preserve">documents? </w:t>
      </w:r>
    </w:p>
    <w:p w14:paraId="7D28A755" w14:textId="52235CEF" w:rsidR="004543A0" w:rsidRPr="00D8140B" w:rsidRDefault="00C04368" w:rsidP="00433CE8">
      <w:pPr>
        <w:pStyle w:val="ListParagraph"/>
        <w:numPr>
          <w:ilvl w:val="0"/>
          <w:numId w:val="5"/>
        </w:numPr>
        <w:spacing w:before="190" w:after="120" w:line="320" w:lineRule="exact"/>
        <w:ind w:left="357" w:hanging="357"/>
        <w:contextualSpacing w:val="0"/>
        <w:rPr>
          <w:rFonts w:cs="Tahoma"/>
          <w:b/>
          <w:color w:val="00A5D9"/>
          <w:szCs w:val="24"/>
        </w:rPr>
      </w:pPr>
      <w:r>
        <w:rPr>
          <w:rFonts w:cs="Tahoma"/>
          <w:b/>
          <w:color w:val="00A5D9"/>
          <w:szCs w:val="24"/>
        </w:rPr>
        <w:t>Identify and a</w:t>
      </w:r>
      <w:r w:rsidR="004543A0" w:rsidRPr="00D8140B">
        <w:rPr>
          <w:rFonts w:cs="Tahoma"/>
          <w:b/>
          <w:color w:val="00A5D9"/>
          <w:szCs w:val="24"/>
        </w:rPr>
        <w:t xml:space="preserve">ction </w:t>
      </w:r>
    </w:p>
    <w:p w14:paraId="1BA86742" w14:textId="02665800" w:rsidR="004543A0" w:rsidRPr="00FD5C5B" w:rsidRDefault="007B6F7F" w:rsidP="00433CE8">
      <w:pPr>
        <w:pStyle w:val="ListParagraph"/>
        <w:numPr>
          <w:ilvl w:val="1"/>
          <w:numId w:val="6"/>
        </w:numPr>
        <w:spacing w:before="190" w:line="320" w:lineRule="exact"/>
        <w:ind w:left="714" w:hanging="357"/>
        <w:rPr>
          <w:rFonts w:cs="Tahoma"/>
          <w:szCs w:val="24"/>
        </w:rPr>
      </w:pPr>
      <w:r>
        <w:rPr>
          <w:rFonts w:cs="Tahoma"/>
          <w:szCs w:val="24"/>
        </w:rPr>
        <w:t xml:space="preserve">Document the evidence (or what is in place) </w:t>
      </w:r>
      <w:r w:rsidR="004543A0" w:rsidRPr="00FD5C5B">
        <w:rPr>
          <w:rFonts w:cs="Tahoma"/>
          <w:szCs w:val="24"/>
        </w:rPr>
        <w:t>that support</w:t>
      </w:r>
      <w:r w:rsidR="004923D7">
        <w:rPr>
          <w:rFonts w:cs="Tahoma"/>
          <w:szCs w:val="24"/>
        </w:rPr>
        <w:t>s</w:t>
      </w:r>
      <w:r w:rsidR="004543A0" w:rsidRPr="00FD5C5B">
        <w:rPr>
          <w:rFonts w:cs="Tahoma"/>
          <w:szCs w:val="24"/>
        </w:rPr>
        <w:t xml:space="preserve"> the rating</w:t>
      </w:r>
      <w:r w:rsidR="00967605" w:rsidRPr="00FD5C5B">
        <w:rPr>
          <w:rFonts w:cs="Tahoma"/>
          <w:szCs w:val="24"/>
        </w:rPr>
        <w:t>s</w:t>
      </w:r>
      <w:r w:rsidR="004923D7">
        <w:rPr>
          <w:rFonts w:cs="Tahoma"/>
          <w:szCs w:val="24"/>
        </w:rPr>
        <w:t>.</w:t>
      </w:r>
    </w:p>
    <w:p w14:paraId="268E20BA" w14:textId="0710CE28" w:rsidR="004543A0" w:rsidRPr="00FD5C5B" w:rsidRDefault="004923D7" w:rsidP="00433CE8">
      <w:pPr>
        <w:pStyle w:val="ListParagraph"/>
        <w:numPr>
          <w:ilvl w:val="1"/>
          <w:numId w:val="6"/>
        </w:numPr>
        <w:spacing w:before="190" w:line="320" w:lineRule="exact"/>
        <w:ind w:left="714" w:hanging="357"/>
        <w:rPr>
          <w:rFonts w:cs="Tahoma"/>
          <w:szCs w:val="24"/>
        </w:rPr>
      </w:pPr>
      <w:r>
        <w:rPr>
          <w:rFonts w:cs="Tahoma"/>
          <w:szCs w:val="24"/>
        </w:rPr>
        <w:t>A</w:t>
      </w:r>
      <w:r w:rsidR="004543A0" w:rsidRPr="00FD5C5B">
        <w:rPr>
          <w:rFonts w:cs="Tahoma"/>
          <w:szCs w:val="24"/>
        </w:rPr>
        <w:t xml:space="preserve">rticulate </w:t>
      </w:r>
      <w:r>
        <w:rPr>
          <w:rFonts w:cs="Tahoma"/>
          <w:szCs w:val="24"/>
        </w:rPr>
        <w:t xml:space="preserve">the </w:t>
      </w:r>
      <w:r w:rsidR="004543A0" w:rsidRPr="00FD5C5B">
        <w:rPr>
          <w:rFonts w:cs="Tahoma"/>
          <w:szCs w:val="24"/>
        </w:rPr>
        <w:t>next steps for improvement</w:t>
      </w:r>
      <w:r>
        <w:rPr>
          <w:rFonts w:cs="Tahoma"/>
          <w:szCs w:val="24"/>
        </w:rPr>
        <w:t>.</w:t>
      </w:r>
    </w:p>
    <w:p w14:paraId="358A3991" w14:textId="52A2B6D9" w:rsidR="004543A0" w:rsidRPr="00FD5C5B" w:rsidRDefault="004923D7" w:rsidP="00433CE8">
      <w:pPr>
        <w:pStyle w:val="ListParagraph"/>
        <w:numPr>
          <w:ilvl w:val="1"/>
          <w:numId w:val="6"/>
        </w:numPr>
        <w:spacing w:before="190" w:line="320" w:lineRule="exact"/>
        <w:ind w:left="714" w:hanging="357"/>
        <w:rPr>
          <w:rFonts w:cs="Tahoma"/>
          <w:szCs w:val="24"/>
        </w:rPr>
      </w:pPr>
      <w:r>
        <w:rPr>
          <w:rFonts w:cs="Tahoma"/>
          <w:szCs w:val="24"/>
        </w:rPr>
        <w:t>I</w:t>
      </w:r>
      <w:r w:rsidR="004543A0" w:rsidRPr="00FD5C5B">
        <w:rPr>
          <w:rFonts w:cs="Tahoma"/>
          <w:szCs w:val="24"/>
        </w:rPr>
        <w:t>dentify who will do the work</w:t>
      </w:r>
      <w:r>
        <w:rPr>
          <w:rFonts w:cs="Tahoma"/>
          <w:szCs w:val="24"/>
        </w:rPr>
        <w:t>.</w:t>
      </w:r>
    </w:p>
    <w:p w14:paraId="12CF39C8" w14:textId="4CFA96EA" w:rsidR="004543A0" w:rsidRPr="00FD5C5B" w:rsidRDefault="004923D7" w:rsidP="00433CE8">
      <w:pPr>
        <w:pStyle w:val="ListParagraph"/>
        <w:numPr>
          <w:ilvl w:val="1"/>
          <w:numId w:val="6"/>
        </w:numPr>
        <w:spacing w:before="190" w:line="320" w:lineRule="exact"/>
        <w:ind w:left="714" w:hanging="357"/>
        <w:rPr>
          <w:rFonts w:cs="Tahoma"/>
          <w:szCs w:val="24"/>
        </w:rPr>
      </w:pPr>
      <w:r>
        <w:rPr>
          <w:rFonts w:cs="Tahoma"/>
          <w:szCs w:val="24"/>
        </w:rPr>
        <w:t>S</w:t>
      </w:r>
      <w:r w:rsidR="004543A0" w:rsidRPr="00FD5C5B">
        <w:rPr>
          <w:rFonts w:cs="Tahoma"/>
          <w:szCs w:val="24"/>
        </w:rPr>
        <w:t>et timeframes for achievement</w:t>
      </w:r>
      <w:r>
        <w:rPr>
          <w:rFonts w:cs="Tahoma"/>
          <w:szCs w:val="24"/>
        </w:rPr>
        <w:t>.</w:t>
      </w:r>
      <w:r w:rsidR="004543A0" w:rsidRPr="00FD5C5B">
        <w:rPr>
          <w:rFonts w:cs="Tahoma"/>
          <w:szCs w:val="24"/>
        </w:rPr>
        <w:t xml:space="preserve"> </w:t>
      </w:r>
    </w:p>
    <w:p w14:paraId="32E879C9" w14:textId="18390122" w:rsidR="00FE35A9" w:rsidRPr="00FD5C5B" w:rsidRDefault="004923D7" w:rsidP="00433CE8">
      <w:pPr>
        <w:pStyle w:val="ListParagraph"/>
        <w:numPr>
          <w:ilvl w:val="1"/>
          <w:numId w:val="6"/>
        </w:numPr>
        <w:spacing w:before="190" w:line="320" w:lineRule="exact"/>
        <w:ind w:left="714" w:hanging="357"/>
        <w:contextualSpacing w:val="0"/>
        <w:rPr>
          <w:rFonts w:cs="Tahoma"/>
          <w:szCs w:val="24"/>
        </w:rPr>
      </w:pPr>
      <w:r>
        <w:rPr>
          <w:rFonts w:cs="Tahoma"/>
          <w:szCs w:val="24"/>
        </w:rPr>
        <w:t>H</w:t>
      </w:r>
      <w:r w:rsidR="005F1DB3" w:rsidRPr="00FD5C5B">
        <w:rPr>
          <w:rFonts w:cs="Tahoma"/>
          <w:szCs w:val="24"/>
        </w:rPr>
        <w:t xml:space="preserve">ave the </w:t>
      </w:r>
      <w:r w:rsidR="00AB6812">
        <w:rPr>
          <w:rFonts w:cs="Tahoma"/>
          <w:szCs w:val="24"/>
        </w:rPr>
        <w:t>self-</w:t>
      </w:r>
      <w:r w:rsidR="005F1DB3" w:rsidRPr="00FD5C5B">
        <w:rPr>
          <w:rFonts w:cs="Tahoma"/>
          <w:szCs w:val="24"/>
        </w:rPr>
        <w:t>assessment</w:t>
      </w:r>
      <w:r w:rsidR="00AB6812">
        <w:rPr>
          <w:rFonts w:cs="Tahoma"/>
          <w:szCs w:val="24"/>
        </w:rPr>
        <w:t xml:space="preserve"> and/or </w:t>
      </w:r>
      <w:r w:rsidR="005F1DB3" w:rsidRPr="00FD5C5B">
        <w:rPr>
          <w:rFonts w:cs="Tahoma"/>
          <w:szCs w:val="24"/>
        </w:rPr>
        <w:t>review ratings, actions and timeframes approved by leaders</w:t>
      </w:r>
      <w:r>
        <w:rPr>
          <w:rFonts w:cs="Tahoma"/>
          <w:szCs w:val="24"/>
        </w:rPr>
        <w:t>.</w:t>
      </w:r>
      <w:r w:rsidR="005D5D0B" w:rsidRPr="00FD5C5B">
        <w:rPr>
          <w:rFonts w:cs="Tahoma"/>
          <w:szCs w:val="24"/>
        </w:rPr>
        <w:t xml:space="preserve"> </w:t>
      </w:r>
    </w:p>
    <w:p w14:paraId="1B94DC7A" w14:textId="724C2317" w:rsidR="00FE35A9" w:rsidRPr="00D8140B" w:rsidRDefault="00C04368" w:rsidP="00433CE8">
      <w:pPr>
        <w:pStyle w:val="ListParagraph"/>
        <w:numPr>
          <w:ilvl w:val="0"/>
          <w:numId w:val="5"/>
        </w:numPr>
        <w:spacing w:before="190" w:after="120" w:line="320" w:lineRule="exact"/>
        <w:ind w:left="357" w:hanging="357"/>
        <w:contextualSpacing w:val="0"/>
        <w:rPr>
          <w:rFonts w:cs="Tahoma"/>
          <w:b/>
          <w:color w:val="00A5D9"/>
          <w:szCs w:val="24"/>
        </w:rPr>
      </w:pPr>
      <w:r>
        <w:rPr>
          <w:rFonts w:cs="Tahoma"/>
          <w:b/>
          <w:color w:val="00A5D9"/>
          <w:szCs w:val="24"/>
        </w:rPr>
        <w:t>Monitor and r</w:t>
      </w:r>
      <w:r w:rsidR="004543A0" w:rsidRPr="00D8140B">
        <w:rPr>
          <w:rFonts w:cs="Tahoma"/>
          <w:b/>
          <w:color w:val="00A5D9"/>
          <w:szCs w:val="24"/>
        </w:rPr>
        <w:t>eview</w:t>
      </w:r>
    </w:p>
    <w:p w14:paraId="38DB0099" w14:textId="2E115B45" w:rsidR="00FE35A9" w:rsidRPr="00FD5C5B" w:rsidRDefault="0035512F" w:rsidP="00433CE8">
      <w:pPr>
        <w:pStyle w:val="ListParagraph"/>
        <w:numPr>
          <w:ilvl w:val="1"/>
          <w:numId w:val="6"/>
        </w:numPr>
        <w:spacing w:before="190" w:line="320" w:lineRule="exact"/>
        <w:ind w:left="714" w:hanging="357"/>
        <w:rPr>
          <w:rFonts w:cs="Tahoma"/>
          <w:szCs w:val="24"/>
        </w:rPr>
      </w:pPr>
      <w:r>
        <w:rPr>
          <w:rFonts w:cs="Tahoma"/>
          <w:szCs w:val="24"/>
        </w:rPr>
        <w:t>U</w:t>
      </w:r>
      <w:r w:rsidR="007041F3" w:rsidRPr="00FD5C5B">
        <w:rPr>
          <w:rFonts w:cs="Tahoma"/>
          <w:szCs w:val="24"/>
        </w:rPr>
        <w:t>s</w:t>
      </w:r>
      <w:r w:rsidR="00715FA9" w:rsidRPr="00FD5C5B">
        <w:rPr>
          <w:rFonts w:cs="Tahoma"/>
          <w:szCs w:val="24"/>
        </w:rPr>
        <w:t>e</w:t>
      </w:r>
      <w:r w:rsidR="007041F3" w:rsidRPr="00FD5C5B">
        <w:rPr>
          <w:rFonts w:cs="Tahoma"/>
          <w:szCs w:val="24"/>
        </w:rPr>
        <w:t xml:space="preserve"> the review dates in the tool</w:t>
      </w:r>
      <w:r w:rsidR="004923D7">
        <w:rPr>
          <w:rFonts w:cs="Tahoma"/>
          <w:szCs w:val="24"/>
        </w:rPr>
        <w:t>.</w:t>
      </w:r>
    </w:p>
    <w:p w14:paraId="44B2C3F9" w14:textId="6AE73364" w:rsidR="00FE35A9" w:rsidRPr="00FD5C5B" w:rsidRDefault="0035512F" w:rsidP="00433CE8">
      <w:pPr>
        <w:pStyle w:val="ListParagraph"/>
        <w:numPr>
          <w:ilvl w:val="1"/>
          <w:numId w:val="6"/>
        </w:numPr>
        <w:spacing w:before="190" w:line="320" w:lineRule="exact"/>
        <w:ind w:left="714" w:hanging="357"/>
        <w:rPr>
          <w:rFonts w:cs="Tahoma"/>
          <w:szCs w:val="24"/>
        </w:rPr>
      </w:pPr>
      <w:r>
        <w:rPr>
          <w:rFonts w:cs="Tahoma"/>
          <w:szCs w:val="24"/>
        </w:rPr>
        <w:t>C</w:t>
      </w:r>
      <w:r w:rsidR="00BC0ABF" w:rsidRPr="00FD5C5B">
        <w:rPr>
          <w:rFonts w:cs="Tahoma"/>
          <w:szCs w:val="24"/>
        </w:rPr>
        <w:t xml:space="preserve">heck on </w:t>
      </w:r>
      <w:r w:rsidR="00643695" w:rsidRPr="00FD5C5B">
        <w:rPr>
          <w:rFonts w:cs="Tahoma"/>
          <w:szCs w:val="24"/>
        </w:rPr>
        <w:t xml:space="preserve">improvements identified </w:t>
      </w:r>
      <w:r w:rsidR="00223C6E" w:rsidRPr="00FD5C5B">
        <w:rPr>
          <w:rFonts w:cs="Tahoma"/>
          <w:szCs w:val="24"/>
        </w:rPr>
        <w:t>in previous assessment</w:t>
      </w:r>
      <w:r w:rsidR="00593567">
        <w:rPr>
          <w:rFonts w:cs="Tahoma"/>
          <w:szCs w:val="24"/>
        </w:rPr>
        <w:t>s</w:t>
      </w:r>
      <w:r w:rsidR="00223C6E" w:rsidRPr="00FD5C5B">
        <w:rPr>
          <w:rFonts w:cs="Tahoma"/>
          <w:szCs w:val="24"/>
        </w:rPr>
        <w:t xml:space="preserve"> </w:t>
      </w:r>
      <w:r w:rsidR="00643695" w:rsidRPr="00FD5C5B">
        <w:rPr>
          <w:rFonts w:cs="Tahoma"/>
          <w:szCs w:val="24"/>
        </w:rPr>
        <w:t>and</w:t>
      </w:r>
      <w:r w:rsidR="00593567">
        <w:rPr>
          <w:rFonts w:cs="Tahoma"/>
          <w:szCs w:val="24"/>
        </w:rPr>
        <w:t xml:space="preserve"> if </w:t>
      </w:r>
      <w:r w:rsidR="00223C6E" w:rsidRPr="00FD5C5B">
        <w:rPr>
          <w:rFonts w:cs="Tahoma"/>
          <w:szCs w:val="24"/>
        </w:rPr>
        <w:t xml:space="preserve">actions </w:t>
      </w:r>
      <w:r w:rsidR="00593567">
        <w:rPr>
          <w:rFonts w:cs="Tahoma"/>
          <w:szCs w:val="24"/>
        </w:rPr>
        <w:t xml:space="preserve">were </w:t>
      </w:r>
      <w:r w:rsidR="00223C6E" w:rsidRPr="00FD5C5B">
        <w:rPr>
          <w:rFonts w:cs="Tahoma"/>
          <w:szCs w:val="24"/>
        </w:rPr>
        <w:t>completed</w:t>
      </w:r>
      <w:r w:rsidR="004923D7">
        <w:rPr>
          <w:rFonts w:cs="Tahoma"/>
          <w:szCs w:val="24"/>
        </w:rPr>
        <w:t>.</w:t>
      </w:r>
    </w:p>
    <w:p w14:paraId="191511DC" w14:textId="42AB6E8D" w:rsidR="004543A0" w:rsidRPr="00FD5C5B" w:rsidRDefault="0035512F" w:rsidP="00433CE8">
      <w:pPr>
        <w:pStyle w:val="ListParagraph"/>
        <w:numPr>
          <w:ilvl w:val="1"/>
          <w:numId w:val="6"/>
        </w:numPr>
        <w:spacing w:before="190" w:line="320" w:lineRule="exact"/>
        <w:ind w:left="714" w:hanging="357"/>
        <w:rPr>
          <w:rFonts w:cs="Tahoma"/>
          <w:szCs w:val="24"/>
        </w:rPr>
      </w:pPr>
      <w:r>
        <w:rPr>
          <w:rFonts w:cs="Tahoma"/>
          <w:szCs w:val="24"/>
        </w:rPr>
        <w:t>H</w:t>
      </w:r>
      <w:r w:rsidR="004543A0" w:rsidRPr="00FD5C5B">
        <w:rPr>
          <w:rFonts w:cs="Tahoma"/>
          <w:szCs w:val="24"/>
        </w:rPr>
        <w:t>ighlight positive changes</w:t>
      </w:r>
      <w:r w:rsidR="004923D7">
        <w:rPr>
          <w:rFonts w:cs="Tahoma"/>
          <w:szCs w:val="24"/>
        </w:rPr>
        <w:t>.</w:t>
      </w:r>
    </w:p>
    <w:p w14:paraId="585AD5B3" w14:textId="5713E213" w:rsidR="004543A0" w:rsidRPr="00FD5C5B" w:rsidRDefault="0035512F" w:rsidP="00433CE8">
      <w:pPr>
        <w:pStyle w:val="ListParagraph"/>
        <w:numPr>
          <w:ilvl w:val="1"/>
          <w:numId w:val="6"/>
        </w:numPr>
        <w:spacing w:before="190" w:line="320" w:lineRule="exact"/>
        <w:ind w:left="714" w:hanging="357"/>
        <w:rPr>
          <w:rFonts w:cs="Tahoma"/>
          <w:szCs w:val="24"/>
        </w:rPr>
      </w:pPr>
      <w:r>
        <w:rPr>
          <w:rFonts w:cs="Tahoma"/>
          <w:szCs w:val="24"/>
        </w:rPr>
        <w:t>L</w:t>
      </w:r>
      <w:r w:rsidR="004543A0" w:rsidRPr="00FD5C5B">
        <w:rPr>
          <w:rFonts w:cs="Tahoma"/>
          <w:szCs w:val="24"/>
        </w:rPr>
        <w:t>earn from feedback, complaints</w:t>
      </w:r>
      <w:r w:rsidR="004923D7">
        <w:rPr>
          <w:rFonts w:cs="Tahoma"/>
          <w:szCs w:val="24"/>
        </w:rPr>
        <w:t xml:space="preserve"> and</w:t>
      </w:r>
      <w:r w:rsidR="004543A0" w:rsidRPr="00FD5C5B">
        <w:rPr>
          <w:rFonts w:cs="Tahoma"/>
          <w:szCs w:val="24"/>
        </w:rPr>
        <w:t xml:space="preserve"> errors</w:t>
      </w:r>
      <w:r w:rsidR="004923D7">
        <w:rPr>
          <w:rFonts w:cs="Tahoma"/>
          <w:szCs w:val="24"/>
        </w:rPr>
        <w:t>.</w:t>
      </w:r>
    </w:p>
    <w:p w14:paraId="2FC51762" w14:textId="30D4DD74" w:rsidR="008C68D1" w:rsidRPr="0035512F" w:rsidRDefault="0035512F" w:rsidP="00433CE8">
      <w:pPr>
        <w:pStyle w:val="ListParagraph"/>
        <w:numPr>
          <w:ilvl w:val="1"/>
          <w:numId w:val="6"/>
        </w:numPr>
        <w:spacing w:before="190" w:line="320" w:lineRule="exact"/>
        <w:ind w:left="714" w:hanging="357"/>
        <w:rPr>
          <w:rFonts w:cs="Tahoma"/>
          <w:spacing w:val="-4"/>
          <w:szCs w:val="24"/>
        </w:rPr>
        <w:sectPr w:rsidR="008C68D1" w:rsidRPr="0035512F" w:rsidSect="0035512F">
          <w:endnotePr>
            <w:numFmt w:val="decimal"/>
            <w:numRestart w:val="eachSect"/>
          </w:endnotePr>
          <w:pgSz w:w="11906" w:h="16838"/>
          <w:pgMar w:top="1440" w:right="1440" w:bottom="993" w:left="1440" w:header="709" w:footer="709" w:gutter="0"/>
          <w:cols w:space="708"/>
          <w:docGrid w:linePitch="360"/>
        </w:sectPr>
      </w:pPr>
      <w:r w:rsidRPr="0035512F">
        <w:rPr>
          <w:rFonts w:cs="Tahoma"/>
          <w:spacing w:val="-4"/>
          <w:szCs w:val="24"/>
        </w:rPr>
        <w:t>A</w:t>
      </w:r>
      <w:r w:rsidR="00223C6E" w:rsidRPr="0035512F">
        <w:rPr>
          <w:rFonts w:cs="Tahoma"/>
          <w:spacing w:val="-4"/>
          <w:szCs w:val="24"/>
        </w:rPr>
        <w:t>ppraise</w:t>
      </w:r>
      <w:r w:rsidR="00BC0ABF" w:rsidRPr="0035512F">
        <w:rPr>
          <w:rFonts w:cs="Tahoma"/>
          <w:spacing w:val="-4"/>
          <w:szCs w:val="24"/>
        </w:rPr>
        <w:t xml:space="preserve"> all </w:t>
      </w:r>
      <w:r w:rsidR="00283A15" w:rsidRPr="0035512F">
        <w:rPr>
          <w:rFonts w:cs="Tahoma"/>
          <w:spacing w:val="-4"/>
          <w:szCs w:val="24"/>
        </w:rPr>
        <w:t>principles</w:t>
      </w:r>
      <w:r w:rsidR="00643695" w:rsidRPr="0035512F">
        <w:rPr>
          <w:rFonts w:cs="Tahoma"/>
          <w:spacing w:val="-4"/>
          <w:szCs w:val="24"/>
        </w:rPr>
        <w:t xml:space="preserve"> </w:t>
      </w:r>
      <w:r w:rsidR="00BC0ABF" w:rsidRPr="0035512F">
        <w:rPr>
          <w:rFonts w:cs="Tahoma"/>
          <w:spacing w:val="-4"/>
          <w:szCs w:val="24"/>
        </w:rPr>
        <w:t>each time to ensure all are evident</w:t>
      </w:r>
      <w:r w:rsidR="005113EB" w:rsidRPr="0035512F">
        <w:rPr>
          <w:rFonts w:cs="Tahoma"/>
          <w:spacing w:val="-4"/>
          <w:szCs w:val="24"/>
        </w:rPr>
        <w:t xml:space="preserve"> </w:t>
      </w:r>
      <w:r w:rsidR="00593567" w:rsidRPr="0035512F">
        <w:rPr>
          <w:rFonts w:cs="Tahoma"/>
          <w:spacing w:val="-4"/>
          <w:szCs w:val="24"/>
        </w:rPr>
        <w:t>and working together</w:t>
      </w:r>
      <w:r w:rsidR="004923D7">
        <w:rPr>
          <w:rFonts w:cs="Tahoma"/>
          <w:spacing w:val="-4"/>
          <w:szCs w:val="24"/>
        </w:rPr>
        <w:t>.</w:t>
      </w:r>
    </w:p>
    <w:tbl>
      <w:tblPr>
        <w:tblW w:w="4999" w:type="pct"/>
        <w:tblBorders>
          <w:top w:val="single" w:sz="6" w:space="0" w:color="DF7A12"/>
          <w:left w:val="single" w:sz="6" w:space="0" w:color="DF7A12"/>
          <w:bottom w:val="single" w:sz="6" w:space="0" w:color="DF7A12"/>
          <w:right w:val="single" w:sz="6" w:space="0" w:color="DF7A12"/>
          <w:insideH w:val="single" w:sz="6" w:space="0" w:color="DF7A12"/>
          <w:insideV w:val="single" w:sz="6" w:space="0" w:color="DF7A12"/>
        </w:tblBorders>
        <w:tblLayout w:type="fixed"/>
        <w:tblCellMar>
          <w:top w:w="85" w:type="dxa"/>
          <w:left w:w="85" w:type="dxa"/>
          <w:bottom w:w="85" w:type="dxa"/>
          <w:right w:w="85" w:type="dxa"/>
        </w:tblCellMar>
        <w:tblLook w:val="0000" w:firstRow="0" w:lastRow="0" w:firstColumn="0" w:lastColumn="0" w:noHBand="0" w:noVBand="0"/>
      </w:tblPr>
      <w:tblGrid>
        <w:gridCol w:w="6295"/>
        <w:gridCol w:w="1067"/>
        <w:gridCol w:w="2307"/>
        <w:gridCol w:w="2147"/>
        <w:gridCol w:w="1856"/>
        <w:gridCol w:w="1439"/>
        <w:gridCol w:w="6"/>
      </w:tblGrid>
      <w:tr w:rsidR="0035512F" w:rsidRPr="00FD5C5B" w14:paraId="30B1BAB0" w14:textId="77777777" w:rsidTr="004923D7">
        <w:trPr>
          <w:cantSplit/>
          <w:trHeight w:val="1134"/>
        </w:trPr>
        <w:tc>
          <w:tcPr>
            <w:tcW w:w="5000" w:type="pct"/>
            <w:gridSpan w:val="7"/>
            <w:shd w:val="clear" w:color="auto" w:fill="DF7A12"/>
            <w:vAlign w:val="center"/>
          </w:tcPr>
          <w:p w14:paraId="371EDEE6" w14:textId="77777777" w:rsidR="0035512F" w:rsidRPr="006500E2" w:rsidRDefault="0035512F" w:rsidP="006500E2">
            <w:pPr>
              <w:pStyle w:val="Heading2"/>
              <w:rPr>
                <w:color w:val="FFFFFF" w:themeColor="background1"/>
              </w:rPr>
            </w:pPr>
            <w:bookmarkStart w:id="5" w:name="_Toc25232997"/>
            <w:r w:rsidRPr="006500E2">
              <w:rPr>
                <w:color w:val="FFFFFF" w:themeColor="background1"/>
              </w:rPr>
              <w:lastRenderedPageBreak/>
              <w:t>Leadership, governance and culture</w:t>
            </w:r>
            <w:bookmarkEnd w:id="5"/>
            <w:r w:rsidRPr="006500E2">
              <w:rPr>
                <w:color w:val="FFFFFF" w:themeColor="background1"/>
              </w:rPr>
              <w:t xml:space="preserve"> </w:t>
            </w:r>
          </w:p>
          <w:p w14:paraId="3659DE4B" w14:textId="6DEB02B2" w:rsidR="0035512F" w:rsidRPr="0035512F" w:rsidRDefault="0035512F" w:rsidP="0035512F">
            <w:pPr>
              <w:autoSpaceDE w:val="0"/>
              <w:autoSpaceDN w:val="0"/>
              <w:adjustRightInd w:val="0"/>
              <w:spacing w:after="0" w:line="240" w:lineRule="auto"/>
              <w:rPr>
                <w:rFonts w:cs="Tahoma"/>
                <w:szCs w:val="24"/>
              </w:rPr>
            </w:pPr>
            <w:r w:rsidRPr="00D8140B">
              <w:rPr>
                <w:rFonts w:cs="Tahoma"/>
                <w:b/>
                <w:color w:val="FFFFFF" w:themeColor="background1"/>
                <w:szCs w:val="24"/>
              </w:rPr>
              <w:t xml:space="preserve">National Principle 1: </w:t>
            </w:r>
            <w:r w:rsidRPr="00D8140B">
              <w:rPr>
                <w:rFonts w:cs="Tahoma"/>
                <w:color w:val="FFFFFF" w:themeColor="background1"/>
                <w:szCs w:val="24"/>
              </w:rPr>
              <w:t xml:space="preserve">Child safety and wellbeing is embedded in organisational leadership, governance and culture </w:t>
            </w:r>
          </w:p>
        </w:tc>
      </w:tr>
      <w:tr w:rsidR="0035512F" w:rsidRPr="00FD5C5B" w14:paraId="3C18D2C0" w14:textId="77777777" w:rsidTr="004923D7">
        <w:trPr>
          <w:gridAfter w:val="1"/>
          <w:wAfter w:w="1" w:type="pct"/>
          <w:cantSplit/>
          <w:trHeight w:val="1077"/>
        </w:trPr>
        <w:tc>
          <w:tcPr>
            <w:tcW w:w="2435" w:type="pct"/>
            <w:gridSpan w:val="2"/>
            <w:shd w:val="clear" w:color="auto" w:fill="auto"/>
          </w:tcPr>
          <w:p w14:paraId="2D53CACE" w14:textId="77777777" w:rsidR="00D8140B" w:rsidRDefault="0035512F" w:rsidP="00D8140B">
            <w:pPr>
              <w:spacing w:before="60" w:after="0" w:line="240" w:lineRule="auto"/>
            </w:pPr>
            <w:r w:rsidRPr="00FD5C5B">
              <w:t>Agency:</w:t>
            </w:r>
          </w:p>
          <w:p w14:paraId="029804A6" w14:textId="77777777" w:rsidR="00D8140B" w:rsidRPr="00D8140B" w:rsidRDefault="00D8140B" w:rsidP="00D8140B">
            <w:pPr>
              <w:spacing w:before="60" w:after="0" w:line="240" w:lineRule="auto"/>
            </w:pPr>
            <w:r>
              <w:t>Work unit:</w:t>
            </w:r>
          </w:p>
        </w:tc>
        <w:tc>
          <w:tcPr>
            <w:tcW w:w="2563" w:type="pct"/>
            <w:gridSpan w:val="4"/>
            <w:shd w:val="clear" w:color="auto" w:fill="auto"/>
          </w:tcPr>
          <w:p w14:paraId="1CF7168B" w14:textId="77777777" w:rsidR="0035512F" w:rsidRDefault="00D8140B" w:rsidP="00D8140B">
            <w:pPr>
              <w:spacing w:before="60" w:after="0" w:line="240" w:lineRule="auto"/>
            </w:pPr>
            <w:r>
              <w:t>Completed by:</w:t>
            </w:r>
          </w:p>
          <w:p w14:paraId="4E289BDA" w14:textId="77777777" w:rsidR="00D8140B" w:rsidRDefault="00D8140B" w:rsidP="00D8140B">
            <w:pPr>
              <w:spacing w:before="60" w:after="0" w:line="240" w:lineRule="auto"/>
            </w:pPr>
            <w:r w:rsidRPr="00FD5C5B">
              <w:t>Date of review:</w:t>
            </w:r>
          </w:p>
          <w:p w14:paraId="06EFE45F" w14:textId="77777777" w:rsidR="00D8140B" w:rsidRPr="00D8140B" w:rsidRDefault="00D8140B" w:rsidP="00D8140B">
            <w:pPr>
              <w:spacing w:before="60" w:after="0" w:line="240" w:lineRule="auto"/>
            </w:pPr>
            <w:r w:rsidRPr="00FD5C5B">
              <w:t>Date of next review:</w:t>
            </w:r>
          </w:p>
        </w:tc>
      </w:tr>
      <w:tr w:rsidR="00EB020E" w:rsidRPr="00D8140B" w14:paraId="330645E2" w14:textId="77777777" w:rsidTr="004923D7">
        <w:trPr>
          <w:gridAfter w:val="1"/>
          <w:wAfter w:w="2" w:type="pct"/>
          <w:cantSplit/>
          <w:trHeight w:val="680"/>
        </w:trPr>
        <w:tc>
          <w:tcPr>
            <w:tcW w:w="2082" w:type="pct"/>
            <w:shd w:val="clear" w:color="auto" w:fill="F6C594"/>
            <w:vAlign w:val="center"/>
          </w:tcPr>
          <w:p w14:paraId="1F59D91B" w14:textId="77777777" w:rsidR="00E02FB9" w:rsidRPr="00D8140B" w:rsidRDefault="00D8140B" w:rsidP="00325E7E">
            <w:pPr>
              <w:autoSpaceDE w:val="0"/>
              <w:autoSpaceDN w:val="0"/>
              <w:adjustRightInd w:val="0"/>
              <w:spacing w:before="60" w:after="60" w:line="240" w:lineRule="auto"/>
              <w:rPr>
                <w:rFonts w:cs="Tahoma"/>
                <w:b/>
                <w:szCs w:val="24"/>
              </w:rPr>
            </w:pPr>
            <w:r w:rsidRPr="00D8140B">
              <w:rPr>
                <w:rFonts w:cs="Tahoma"/>
                <w:b/>
                <w:szCs w:val="24"/>
              </w:rPr>
              <w:t>Key a</w:t>
            </w:r>
            <w:r w:rsidR="00325E7E">
              <w:rPr>
                <w:rFonts w:cs="Tahoma"/>
                <w:b/>
                <w:szCs w:val="24"/>
              </w:rPr>
              <w:t>ction areas</w:t>
            </w:r>
          </w:p>
        </w:tc>
        <w:tc>
          <w:tcPr>
            <w:tcW w:w="353" w:type="pct"/>
            <w:shd w:val="clear" w:color="auto" w:fill="F6C594"/>
            <w:vAlign w:val="center"/>
          </w:tcPr>
          <w:p w14:paraId="54EAB3FA" w14:textId="77777777" w:rsidR="00E02FB9" w:rsidRPr="00D8140B" w:rsidRDefault="00E02FB9" w:rsidP="00325E7E">
            <w:pPr>
              <w:autoSpaceDE w:val="0"/>
              <w:autoSpaceDN w:val="0"/>
              <w:adjustRightInd w:val="0"/>
              <w:spacing w:before="60" w:after="60" w:line="240" w:lineRule="auto"/>
              <w:jc w:val="center"/>
              <w:rPr>
                <w:rFonts w:cs="Tahoma"/>
                <w:b/>
                <w:szCs w:val="24"/>
              </w:rPr>
            </w:pPr>
            <w:r w:rsidRPr="00D8140B">
              <w:rPr>
                <w:rFonts w:cs="Tahoma"/>
                <w:b/>
                <w:szCs w:val="24"/>
              </w:rPr>
              <w:t>Rating</w:t>
            </w:r>
            <w:r w:rsidR="00EB020E" w:rsidRPr="00D8140B">
              <w:rPr>
                <w:rFonts w:cs="Tahoma"/>
                <w:b/>
                <w:szCs w:val="24"/>
              </w:rPr>
              <w:t xml:space="preserve"> </w:t>
            </w:r>
            <w:r w:rsidRPr="00D8140B">
              <w:rPr>
                <w:rFonts w:cs="Tahoma"/>
                <w:b/>
                <w:szCs w:val="24"/>
              </w:rPr>
              <w:t xml:space="preserve"> 1</w:t>
            </w:r>
            <w:r w:rsidR="00EB020E" w:rsidRPr="00D8140B">
              <w:rPr>
                <w:rFonts w:cs="Tahoma"/>
                <w:b/>
                <w:szCs w:val="24"/>
              </w:rPr>
              <w:t xml:space="preserve"> to </w:t>
            </w:r>
            <w:r w:rsidRPr="00D8140B">
              <w:rPr>
                <w:rFonts w:cs="Tahoma"/>
                <w:b/>
                <w:szCs w:val="24"/>
              </w:rPr>
              <w:t>5</w:t>
            </w:r>
          </w:p>
        </w:tc>
        <w:tc>
          <w:tcPr>
            <w:tcW w:w="763" w:type="pct"/>
            <w:shd w:val="clear" w:color="auto" w:fill="F6C594"/>
            <w:vAlign w:val="center"/>
          </w:tcPr>
          <w:p w14:paraId="4B076F7C" w14:textId="77777777" w:rsidR="00E02FB9" w:rsidRPr="00D8140B" w:rsidRDefault="00E02FB9" w:rsidP="00325E7E">
            <w:pPr>
              <w:autoSpaceDE w:val="0"/>
              <w:autoSpaceDN w:val="0"/>
              <w:adjustRightInd w:val="0"/>
              <w:spacing w:before="60" w:after="60" w:line="240" w:lineRule="auto"/>
              <w:jc w:val="center"/>
              <w:rPr>
                <w:rFonts w:cs="Tahoma"/>
                <w:b/>
                <w:szCs w:val="24"/>
              </w:rPr>
            </w:pPr>
            <w:r w:rsidRPr="00D8140B">
              <w:rPr>
                <w:rFonts w:cs="Tahoma"/>
                <w:b/>
                <w:szCs w:val="24"/>
              </w:rPr>
              <w:t xml:space="preserve">Evidence </w:t>
            </w:r>
            <w:r w:rsidR="007B6F7F" w:rsidRPr="00D8140B">
              <w:rPr>
                <w:rFonts w:cs="Tahoma"/>
                <w:b/>
                <w:szCs w:val="24"/>
              </w:rPr>
              <w:t>that supports rating</w:t>
            </w:r>
          </w:p>
        </w:tc>
        <w:tc>
          <w:tcPr>
            <w:tcW w:w="710" w:type="pct"/>
            <w:shd w:val="clear" w:color="auto" w:fill="F6C594"/>
            <w:vAlign w:val="center"/>
          </w:tcPr>
          <w:p w14:paraId="774CD6F0" w14:textId="77777777" w:rsidR="00E02FB9" w:rsidRPr="00D8140B" w:rsidRDefault="008C68D1" w:rsidP="00325E7E">
            <w:pPr>
              <w:autoSpaceDE w:val="0"/>
              <w:autoSpaceDN w:val="0"/>
              <w:adjustRightInd w:val="0"/>
              <w:spacing w:before="60" w:after="60" w:line="240" w:lineRule="auto"/>
              <w:jc w:val="center"/>
              <w:rPr>
                <w:rFonts w:cs="Tahoma"/>
                <w:b/>
                <w:szCs w:val="24"/>
              </w:rPr>
            </w:pPr>
            <w:r w:rsidRPr="00D8140B">
              <w:rPr>
                <w:rFonts w:cs="Tahoma"/>
                <w:b/>
                <w:szCs w:val="24"/>
              </w:rPr>
              <w:t>Next s</w:t>
            </w:r>
            <w:r w:rsidR="00E02FB9" w:rsidRPr="00D8140B">
              <w:rPr>
                <w:rFonts w:cs="Tahoma"/>
                <w:b/>
                <w:szCs w:val="24"/>
              </w:rPr>
              <w:t xml:space="preserve">teps </w:t>
            </w:r>
            <w:r w:rsidR="007B6F7F" w:rsidRPr="00D8140B">
              <w:rPr>
                <w:rFonts w:cs="Tahoma"/>
                <w:b/>
                <w:szCs w:val="24"/>
              </w:rPr>
              <w:t>for improvement</w:t>
            </w:r>
          </w:p>
        </w:tc>
        <w:tc>
          <w:tcPr>
            <w:tcW w:w="614" w:type="pct"/>
            <w:shd w:val="clear" w:color="auto" w:fill="F6C594"/>
            <w:vAlign w:val="center"/>
          </w:tcPr>
          <w:p w14:paraId="59DEAECB" w14:textId="77777777" w:rsidR="00E02FB9" w:rsidRPr="00D8140B" w:rsidRDefault="008C68D1" w:rsidP="00325E7E">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F6C594"/>
            <w:vAlign w:val="center"/>
          </w:tcPr>
          <w:p w14:paraId="4EE49A74" w14:textId="77777777" w:rsidR="00E02FB9" w:rsidRPr="00D8140B" w:rsidRDefault="008C68D1" w:rsidP="00325E7E">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E02FB9" w:rsidRPr="001B4170" w14:paraId="18264C89" w14:textId="77777777" w:rsidTr="004923D7">
        <w:trPr>
          <w:gridAfter w:val="1"/>
          <w:wAfter w:w="2" w:type="pct"/>
          <w:cantSplit/>
        </w:trPr>
        <w:tc>
          <w:tcPr>
            <w:tcW w:w="2082" w:type="pct"/>
          </w:tcPr>
          <w:p w14:paraId="12B3BE9B" w14:textId="5DED2681" w:rsidR="00AE176E" w:rsidRPr="001B4170" w:rsidRDefault="00325E7E" w:rsidP="00D259B1">
            <w:pPr>
              <w:autoSpaceDE w:val="0"/>
              <w:autoSpaceDN w:val="0"/>
              <w:adjustRightInd w:val="0"/>
              <w:spacing w:after="0" w:line="240" w:lineRule="auto"/>
              <w:ind w:left="425" w:hanging="425"/>
              <w:rPr>
                <w:rFonts w:cs="Tahoma"/>
                <w:sz w:val="22"/>
              </w:rPr>
            </w:pPr>
            <w:r w:rsidRPr="001B4170">
              <w:rPr>
                <w:rFonts w:cs="Tahoma"/>
                <w:b/>
                <w:sz w:val="22"/>
              </w:rPr>
              <w:t>1.1</w:t>
            </w:r>
            <w:r w:rsidR="007F279C" w:rsidRPr="001B4170">
              <w:rPr>
                <w:rFonts w:cs="Tahoma"/>
                <w:sz w:val="22"/>
              </w:rPr>
              <w:t xml:space="preserve"> </w:t>
            </w:r>
            <w:r w:rsidR="007F279C" w:rsidRPr="001B4170">
              <w:rPr>
                <w:rFonts w:cs="Tahoma"/>
                <w:b/>
                <w:sz w:val="22"/>
              </w:rPr>
              <w:t>The organisation makes a public commitment to child safety</w:t>
            </w:r>
            <w:r w:rsidR="00AB6812">
              <w:rPr>
                <w:rFonts w:cs="Tahoma"/>
                <w:b/>
                <w:sz w:val="22"/>
              </w:rPr>
              <w:t>.</w:t>
            </w:r>
            <w:r w:rsidR="007F279C" w:rsidRPr="001B4170">
              <w:rPr>
                <w:rFonts w:cs="Tahoma"/>
                <w:sz w:val="22"/>
              </w:rPr>
              <w:t xml:space="preserve"> </w:t>
            </w:r>
          </w:p>
          <w:p w14:paraId="14A3E913" w14:textId="77777777" w:rsidR="00AE176E" w:rsidRPr="001B4170" w:rsidRDefault="007041F3" w:rsidP="00D259B1">
            <w:pPr>
              <w:autoSpaceDE w:val="0"/>
              <w:autoSpaceDN w:val="0"/>
              <w:adjustRightInd w:val="0"/>
              <w:spacing w:before="120" w:after="0" w:line="240" w:lineRule="auto"/>
              <w:ind w:left="425"/>
              <w:rPr>
                <w:rFonts w:cs="Tahoma"/>
                <w:b/>
                <w:color w:val="DF7A12"/>
                <w:sz w:val="22"/>
              </w:rPr>
            </w:pPr>
            <w:r w:rsidRPr="001B4170">
              <w:rPr>
                <w:rFonts w:cs="Tahoma"/>
                <w:b/>
                <w:color w:val="DF7A12"/>
                <w:sz w:val="22"/>
              </w:rPr>
              <w:t>E</w:t>
            </w:r>
            <w:r w:rsidR="00AE176E" w:rsidRPr="001B4170">
              <w:rPr>
                <w:rFonts w:cs="Tahoma"/>
                <w:b/>
                <w:color w:val="DF7A12"/>
                <w:sz w:val="22"/>
              </w:rPr>
              <w:t>xamples</w:t>
            </w:r>
          </w:p>
          <w:p w14:paraId="6F312A2F" w14:textId="51152E62" w:rsidR="00AE176E" w:rsidRPr="001B4170" w:rsidRDefault="00325E7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I</w:t>
            </w:r>
            <w:r w:rsidR="00E02FB9" w:rsidRPr="001B4170">
              <w:rPr>
                <w:rFonts w:cs="Tahoma"/>
                <w:sz w:val="22"/>
              </w:rPr>
              <w:t>n public documents</w:t>
            </w:r>
            <w:r w:rsidR="00C04368">
              <w:rPr>
                <w:rFonts w:cs="Tahoma"/>
                <w:sz w:val="22"/>
              </w:rPr>
              <w:t>.</w:t>
            </w:r>
          </w:p>
          <w:p w14:paraId="4C2C3453" w14:textId="34A14A88" w:rsidR="00AE176E" w:rsidRPr="001B4170" w:rsidRDefault="00325E7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O</w:t>
            </w:r>
            <w:r w:rsidR="00E02FB9" w:rsidRPr="001B4170">
              <w:rPr>
                <w:rFonts w:cs="Tahoma"/>
                <w:sz w:val="22"/>
              </w:rPr>
              <w:t>n website</w:t>
            </w:r>
            <w:r w:rsidR="00C04368">
              <w:rPr>
                <w:rFonts w:cs="Tahoma"/>
                <w:sz w:val="22"/>
              </w:rPr>
              <w:t>s.</w:t>
            </w:r>
          </w:p>
          <w:p w14:paraId="56E039AE" w14:textId="2AB51096" w:rsidR="00AE176E" w:rsidRPr="001B4170" w:rsidRDefault="00325E7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O</w:t>
            </w:r>
            <w:r w:rsidR="00E02FB9" w:rsidRPr="001B4170">
              <w:rPr>
                <w:rFonts w:cs="Tahoma"/>
                <w:sz w:val="22"/>
              </w:rPr>
              <w:t xml:space="preserve">n posters/flyers </w:t>
            </w:r>
            <w:r w:rsidR="00AE176E" w:rsidRPr="001B4170">
              <w:rPr>
                <w:rFonts w:cs="Tahoma"/>
                <w:sz w:val="22"/>
              </w:rPr>
              <w:t>across locations</w:t>
            </w:r>
            <w:r w:rsidR="00C04368">
              <w:rPr>
                <w:rFonts w:cs="Tahoma"/>
                <w:sz w:val="22"/>
              </w:rPr>
              <w:t>.</w:t>
            </w:r>
          </w:p>
          <w:p w14:paraId="7311A6C5" w14:textId="7F4A0169" w:rsidR="00AE176E" w:rsidRPr="001B4170" w:rsidRDefault="00325E7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I</w:t>
            </w:r>
            <w:r w:rsidR="00E02FB9" w:rsidRPr="001B4170">
              <w:rPr>
                <w:rFonts w:cs="Tahoma"/>
                <w:sz w:val="22"/>
              </w:rPr>
              <w:t>n induction/welcome packs</w:t>
            </w:r>
            <w:r w:rsidR="00C04368">
              <w:rPr>
                <w:rFonts w:cs="Tahoma"/>
                <w:sz w:val="22"/>
              </w:rPr>
              <w:t>.</w:t>
            </w:r>
          </w:p>
          <w:p w14:paraId="0737B640" w14:textId="55251ED1" w:rsidR="00D23914" w:rsidRPr="001B4170" w:rsidRDefault="00325E7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O</w:t>
            </w:r>
            <w:r w:rsidR="00E02FB9" w:rsidRPr="001B4170">
              <w:rPr>
                <w:rFonts w:cs="Tahoma"/>
                <w:sz w:val="22"/>
              </w:rPr>
              <w:t>n key internal documents/intranet</w:t>
            </w:r>
            <w:r w:rsidR="00C04368">
              <w:rPr>
                <w:rFonts w:cs="Tahoma"/>
                <w:sz w:val="22"/>
              </w:rPr>
              <w:t>.</w:t>
            </w:r>
          </w:p>
        </w:tc>
        <w:tc>
          <w:tcPr>
            <w:tcW w:w="353" w:type="pct"/>
          </w:tcPr>
          <w:p w14:paraId="7F577144" w14:textId="77777777" w:rsidR="00E02FB9" w:rsidRPr="001B4170" w:rsidRDefault="00E02FB9" w:rsidP="007422EC">
            <w:pPr>
              <w:autoSpaceDE w:val="0"/>
              <w:autoSpaceDN w:val="0"/>
              <w:adjustRightInd w:val="0"/>
              <w:spacing w:after="120"/>
              <w:rPr>
                <w:rFonts w:cs="Tahoma"/>
                <w:sz w:val="22"/>
              </w:rPr>
            </w:pPr>
          </w:p>
        </w:tc>
        <w:tc>
          <w:tcPr>
            <w:tcW w:w="763" w:type="pct"/>
          </w:tcPr>
          <w:p w14:paraId="58A12A7F" w14:textId="77777777" w:rsidR="00E02FB9" w:rsidRPr="001B4170" w:rsidRDefault="00E02FB9" w:rsidP="007422EC">
            <w:pPr>
              <w:autoSpaceDE w:val="0"/>
              <w:autoSpaceDN w:val="0"/>
              <w:adjustRightInd w:val="0"/>
              <w:spacing w:after="120"/>
              <w:rPr>
                <w:rFonts w:cs="Tahoma"/>
                <w:sz w:val="22"/>
              </w:rPr>
            </w:pPr>
          </w:p>
        </w:tc>
        <w:tc>
          <w:tcPr>
            <w:tcW w:w="710" w:type="pct"/>
          </w:tcPr>
          <w:p w14:paraId="39E84073" w14:textId="77777777" w:rsidR="00E02FB9" w:rsidRPr="001B4170" w:rsidRDefault="00E02FB9" w:rsidP="007422EC">
            <w:pPr>
              <w:autoSpaceDE w:val="0"/>
              <w:autoSpaceDN w:val="0"/>
              <w:adjustRightInd w:val="0"/>
              <w:spacing w:after="120"/>
              <w:rPr>
                <w:rFonts w:cs="Tahoma"/>
                <w:sz w:val="22"/>
              </w:rPr>
            </w:pPr>
          </w:p>
        </w:tc>
        <w:tc>
          <w:tcPr>
            <w:tcW w:w="614" w:type="pct"/>
          </w:tcPr>
          <w:p w14:paraId="1DFD4E5A" w14:textId="77777777" w:rsidR="00E02FB9" w:rsidRPr="001B4170" w:rsidRDefault="00E02FB9" w:rsidP="007422EC">
            <w:pPr>
              <w:autoSpaceDE w:val="0"/>
              <w:autoSpaceDN w:val="0"/>
              <w:adjustRightInd w:val="0"/>
              <w:spacing w:after="120"/>
              <w:rPr>
                <w:rFonts w:cs="Tahoma"/>
                <w:sz w:val="22"/>
              </w:rPr>
            </w:pPr>
          </w:p>
        </w:tc>
        <w:tc>
          <w:tcPr>
            <w:tcW w:w="476" w:type="pct"/>
          </w:tcPr>
          <w:p w14:paraId="19B38C9E" w14:textId="77777777" w:rsidR="00E02FB9" w:rsidRPr="001B4170" w:rsidRDefault="00E02FB9" w:rsidP="007422EC">
            <w:pPr>
              <w:autoSpaceDE w:val="0"/>
              <w:autoSpaceDN w:val="0"/>
              <w:adjustRightInd w:val="0"/>
              <w:spacing w:after="120"/>
              <w:rPr>
                <w:rFonts w:cs="Tahoma"/>
                <w:sz w:val="22"/>
              </w:rPr>
            </w:pPr>
          </w:p>
        </w:tc>
      </w:tr>
      <w:tr w:rsidR="00E02FB9" w:rsidRPr="001B4170" w14:paraId="79F52C70" w14:textId="77777777" w:rsidTr="004923D7">
        <w:trPr>
          <w:gridAfter w:val="1"/>
          <w:wAfter w:w="2" w:type="pct"/>
          <w:cantSplit/>
        </w:trPr>
        <w:tc>
          <w:tcPr>
            <w:tcW w:w="2082" w:type="pct"/>
          </w:tcPr>
          <w:p w14:paraId="1052F405" w14:textId="77777777" w:rsidR="007F279C" w:rsidRPr="001B4170" w:rsidRDefault="00D259B1" w:rsidP="00D259B1">
            <w:pPr>
              <w:autoSpaceDE w:val="0"/>
              <w:autoSpaceDN w:val="0"/>
              <w:adjustRightInd w:val="0"/>
              <w:spacing w:after="0" w:line="240" w:lineRule="auto"/>
              <w:ind w:left="425" w:hanging="425"/>
              <w:rPr>
                <w:rFonts w:cs="Tahoma"/>
                <w:b/>
                <w:sz w:val="22"/>
              </w:rPr>
            </w:pPr>
            <w:r w:rsidRPr="001B4170">
              <w:rPr>
                <w:rFonts w:cs="Tahoma"/>
                <w:b/>
                <w:sz w:val="22"/>
              </w:rPr>
              <w:t>1.2</w:t>
            </w:r>
            <w:r w:rsidRPr="001B4170">
              <w:rPr>
                <w:rFonts w:cs="Tahoma"/>
                <w:sz w:val="22"/>
              </w:rPr>
              <w:t xml:space="preserve"> </w:t>
            </w:r>
            <w:r w:rsidRPr="001B4170">
              <w:rPr>
                <w:rFonts w:cs="Tahoma"/>
                <w:b/>
                <w:sz w:val="22"/>
              </w:rPr>
              <w:t>A</w:t>
            </w:r>
            <w:r w:rsidR="007F279C" w:rsidRPr="001B4170">
              <w:rPr>
                <w:rFonts w:cs="Tahoma"/>
                <w:b/>
                <w:sz w:val="22"/>
              </w:rPr>
              <w:t xml:space="preserve"> child safe culture is championed and modelled at all levels of the organisation from the top down and the bottom up. </w:t>
            </w:r>
          </w:p>
          <w:p w14:paraId="59682BE5" w14:textId="77777777" w:rsidR="007F279C" w:rsidRPr="001B4170" w:rsidRDefault="007F279C" w:rsidP="00D259B1">
            <w:pPr>
              <w:autoSpaceDE w:val="0"/>
              <w:autoSpaceDN w:val="0"/>
              <w:adjustRightInd w:val="0"/>
              <w:spacing w:before="120" w:after="0" w:line="240" w:lineRule="auto"/>
              <w:ind w:left="425"/>
              <w:rPr>
                <w:rFonts w:cs="Tahoma"/>
                <w:b/>
                <w:color w:val="DF7A12"/>
                <w:sz w:val="22"/>
              </w:rPr>
            </w:pPr>
            <w:r w:rsidRPr="001B4170">
              <w:rPr>
                <w:rFonts w:cs="Tahoma"/>
                <w:b/>
                <w:color w:val="DF7A12"/>
                <w:sz w:val="22"/>
              </w:rPr>
              <w:t>Examples</w:t>
            </w:r>
          </w:p>
          <w:p w14:paraId="0C68E65B" w14:textId="5D862DB3" w:rsidR="0054345A"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L</w:t>
            </w:r>
            <w:r w:rsidR="0054345A" w:rsidRPr="001B4170">
              <w:rPr>
                <w:rFonts w:cs="Tahoma"/>
                <w:sz w:val="22"/>
              </w:rPr>
              <w:t>eaders model child safe attitudes and behaviours</w:t>
            </w:r>
            <w:r w:rsidR="00314467">
              <w:rPr>
                <w:rFonts w:cs="Tahoma"/>
                <w:sz w:val="22"/>
              </w:rPr>
              <w:t>.</w:t>
            </w:r>
          </w:p>
          <w:p w14:paraId="2F59F5B2" w14:textId="77777777" w:rsidR="0054345A"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L</w:t>
            </w:r>
            <w:r w:rsidR="0054345A" w:rsidRPr="001B4170">
              <w:rPr>
                <w:rFonts w:cs="Tahoma"/>
                <w:sz w:val="22"/>
              </w:rPr>
              <w:t>eaders provide opportunities for staff and volunteers to ask questions and to seek further advice.</w:t>
            </w:r>
          </w:p>
          <w:p w14:paraId="29336FD4" w14:textId="124CA15D" w:rsidR="007F279C"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I</w:t>
            </w:r>
            <w:r w:rsidR="007F279C" w:rsidRPr="001B4170">
              <w:rPr>
                <w:rFonts w:cs="Tahoma"/>
                <w:sz w:val="22"/>
              </w:rPr>
              <w:t>nclusion of child safety messages in newsletters</w:t>
            </w:r>
            <w:r w:rsidR="00314467">
              <w:rPr>
                <w:rFonts w:cs="Tahoma"/>
                <w:sz w:val="22"/>
              </w:rPr>
              <w:t xml:space="preserve"> and </w:t>
            </w:r>
            <w:r w:rsidR="007F279C" w:rsidRPr="001B4170">
              <w:rPr>
                <w:rFonts w:cs="Tahoma"/>
                <w:sz w:val="22"/>
              </w:rPr>
              <w:t>speeches</w:t>
            </w:r>
            <w:r w:rsidR="0066157D">
              <w:rPr>
                <w:rFonts w:cs="Tahoma"/>
                <w:sz w:val="22"/>
              </w:rPr>
              <w:t>.</w:t>
            </w:r>
          </w:p>
          <w:p w14:paraId="3555DA67" w14:textId="77777777" w:rsidR="007F279C"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R</w:t>
            </w:r>
            <w:r w:rsidR="007F279C" w:rsidRPr="001B4170">
              <w:rPr>
                <w:rFonts w:cs="Tahoma"/>
                <w:sz w:val="22"/>
              </w:rPr>
              <w:t>egular agenda item in meetings and other communication</w:t>
            </w:r>
            <w:r w:rsidR="0066157D">
              <w:rPr>
                <w:rFonts w:cs="Tahoma"/>
                <w:sz w:val="22"/>
              </w:rPr>
              <w:t>.</w:t>
            </w:r>
          </w:p>
          <w:p w14:paraId="39A878B6" w14:textId="77777777" w:rsidR="00D23914"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M</w:t>
            </w:r>
            <w:r w:rsidR="007F279C" w:rsidRPr="001B4170">
              <w:rPr>
                <w:rFonts w:cs="Tahoma"/>
                <w:sz w:val="22"/>
              </w:rPr>
              <w:t>onitoring the use of policies and processes in practice</w:t>
            </w:r>
            <w:r w:rsidR="0066157D">
              <w:rPr>
                <w:rFonts w:cs="Tahoma"/>
                <w:sz w:val="22"/>
              </w:rPr>
              <w:t>.</w:t>
            </w:r>
          </w:p>
        </w:tc>
        <w:tc>
          <w:tcPr>
            <w:tcW w:w="353" w:type="pct"/>
          </w:tcPr>
          <w:p w14:paraId="0F2BA90C" w14:textId="77777777" w:rsidR="00E02FB9" w:rsidRPr="001B4170" w:rsidRDefault="00E02FB9" w:rsidP="007422EC">
            <w:pPr>
              <w:autoSpaceDE w:val="0"/>
              <w:autoSpaceDN w:val="0"/>
              <w:adjustRightInd w:val="0"/>
              <w:spacing w:after="120"/>
              <w:rPr>
                <w:rFonts w:cs="Tahoma"/>
                <w:sz w:val="22"/>
              </w:rPr>
            </w:pPr>
          </w:p>
        </w:tc>
        <w:tc>
          <w:tcPr>
            <w:tcW w:w="763" w:type="pct"/>
          </w:tcPr>
          <w:p w14:paraId="1900FD6A" w14:textId="77777777" w:rsidR="00E02FB9" w:rsidRPr="001B4170" w:rsidRDefault="00E02FB9" w:rsidP="007422EC">
            <w:pPr>
              <w:autoSpaceDE w:val="0"/>
              <w:autoSpaceDN w:val="0"/>
              <w:adjustRightInd w:val="0"/>
              <w:spacing w:after="120"/>
              <w:rPr>
                <w:rFonts w:cs="Tahoma"/>
                <w:sz w:val="22"/>
              </w:rPr>
            </w:pPr>
          </w:p>
        </w:tc>
        <w:tc>
          <w:tcPr>
            <w:tcW w:w="710" w:type="pct"/>
          </w:tcPr>
          <w:p w14:paraId="56068CFE" w14:textId="77777777" w:rsidR="00E02FB9" w:rsidRPr="001B4170" w:rsidRDefault="00E02FB9" w:rsidP="007422EC">
            <w:pPr>
              <w:autoSpaceDE w:val="0"/>
              <w:autoSpaceDN w:val="0"/>
              <w:adjustRightInd w:val="0"/>
              <w:spacing w:after="120"/>
              <w:rPr>
                <w:rFonts w:cs="Tahoma"/>
                <w:sz w:val="22"/>
              </w:rPr>
            </w:pPr>
          </w:p>
        </w:tc>
        <w:tc>
          <w:tcPr>
            <w:tcW w:w="614" w:type="pct"/>
          </w:tcPr>
          <w:p w14:paraId="545BE309" w14:textId="77777777" w:rsidR="00E02FB9" w:rsidRPr="001B4170" w:rsidRDefault="00E02FB9" w:rsidP="007422EC">
            <w:pPr>
              <w:autoSpaceDE w:val="0"/>
              <w:autoSpaceDN w:val="0"/>
              <w:adjustRightInd w:val="0"/>
              <w:spacing w:after="120"/>
              <w:rPr>
                <w:rFonts w:cs="Tahoma"/>
                <w:sz w:val="22"/>
              </w:rPr>
            </w:pPr>
          </w:p>
        </w:tc>
        <w:tc>
          <w:tcPr>
            <w:tcW w:w="476" w:type="pct"/>
          </w:tcPr>
          <w:p w14:paraId="6421A649" w14:textId="77777777" w:rsidR="00E02FB9" w:rsidRPr="001B4170" w:rsidRDefault="00E02FB9" w:rsidP="007422EC">
            <w:pPr>
              <w:autoSpaceDE w:val="0"/>
              <w:autoSpaceDN w:val="0"/>
              <w:adjustRightInd w:val="0"/>
              <w:spacing w:after="120"/>
              <w:rPr>
                <w:rFonts w:cs="Tahoma"/>
                <w:sz w:val="22"/>
              </w:rPr>
            </w:pPr>
          </w:p>
        </w:tc>
      </w:tr>
      <w:tr w:rsidR="007F279C" w:rsidRPr="001B4170" w14:paraId="3651E8D0" w14:textId="77777777" w:rsidTr="004923D7">
        <w:trPr>
          <w:gridAfter w:val="1"/>
          <w:wAfter w:w="2" w:type="pct"/>
          <w:cantSplit/>
        </w:trPr>
        <w:tc>
          <w:tcPr>
            <w:tcW w:w="2082" w:type="pct"/>
          </w:tcPr>
          <w:p w14:paraId="4DB6B06F" w14:textId="77777777" w:rsidR="007F279C" w:rsidRPr="001B4170" w:rsidRDefault="00AA470E" w:rsidP="00D259B1">
            <w:pPr>
              <w:autoSpaceDE w:val="0"/>
              <w:autoSpaceDN w:val="0"/>
              <w:adjustRightInd w:val="0"/>
              <w:spacing w:after="0" w:line="240" w:lineRule="auto"/>
              <w:ind w:left="425" w:hanging="425"/>
              <w:rPr>
                <w:rFonts w:cs="Tahoma"/>
                <w:b/>
                <w:sz w:val="22"/>
              </w:rPr>
            </w:pPr>
            <w:r w:rsidRPr="001B4170">
              <w:rPr>
                <w:rFonts w:cs="Tahoma"/>
                <w:b/>
                <w:sz w:val="22"/>
              </w:rPr>
              <w:lastRenderedPageBreak/>
              <w:t xml:space="preserve">1.3 Governance arrangements facilitate implementation of the child safety and wellbeing policy at all levels. </w:t>
            </w:r>
          </w:p>
          <w:p w14:paraId="749B73F4" w14:textId="77777777" w:rsidR="007F279C" w:rsidRPr="001B4170" w:rsidRDefault="007F279C" w:rsidP="00D259B1">
            <w:pPr>
              <w:autoSpaceDE w:val="0"/>
              <w:autoSpaceDN w:val="0"/>
              <w:adjustRightInd w:val="0"/>
              <w:spacing w:before="120" w:after="0" w:line="240" w:lineRule="auto"/>
              <w:ind w:left="425"/>
              <w:rPr>
                <w:rFonts w:cs="Tahoma"/>
                <w:b/>
                <w:color w:val="DF7A12"/>
                <w:sz w:val="22"/>
              </w:rPr>
            </w:pPr>
            <w:r w:rsidRPr="001B4170">
              <w:rPr>
                <w:rFonts w:cs="Tahoma"/>
                <w:b/>
                <w:color w:val="DF7A12"/>
                <w:sz w:val="22"/>
              </w:rPr>
              <w:t>Examples</w:t>
            </w:r>
          </w:p>
          <w:p w14:paraId="0ABC4B7C" w14:textId="77777777" w:rsidR="0054345A"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A clear accountability framework is promoted to staff, volunteers, families, children and young people.</w:t>
            </w:r>
          </w:p>
          <w:p w14:paraId="74A880A0" w14:textId="20D73099" w:rsidR="007F279C"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Everyone understand</w:t>
            </w:r>
            <w:r w:rsidR="00314467">
              <w:rPr>
                <w:rFonts w:cs="Tahoma"/>
                <w:sz w:val="22"/>
              </w:rPr>
              <w:t>s</w:t>
            </w:r>
            <w:r w:rsidRPr="001B4170">
              <w:rPr>
                <w:rFonts w:cs="Tahoma"/>
                <w:sz w:val="22"/>
              </w:rPr>
              <w:t xml:space="preserve"> their own roles and responsibilities</w:t>
            </w:r>
            <w:r w:rsidR="007F279C" w:rsidRPr="001B4170">
              <w:rPr>
                <w:rFonts w:cs="Tahoma"/>
                <w:sz w:val="22"/>
              </w:rPr>
              <w:t xml:space="preserve"> for child safety</w:t>
            </w:r>
            <w:r w:rsidR="0066157D">
              <w:rPr>
                <w:rFonts w:cs="Tahoma"/>
                <w:sz w:val="22"/>
              </w:rPr>
              <w:t>.</w:t>
            </w:r>
          </w:p>
          <w:p w14:paraId="7F5B7D3F" w14:textId="77777777" w:rsidR="007F279C"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There are named people to discuss practices and concerns with</w:t>
            </w:r>
            <w:r w:rsidR="0066157D">
              <w:rPr>
                <w:rFonts w:cs="Tahoma"/>
                <w:sz w:val="22"/>
              </w:rPr>
              <w:t>.</w:t>
            </w:r>
          </w:p>
          <w:p w14:paraId="73E0D54A" w14:textId="77777777" w:rsidR="007F279C"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Policies and procedures refer to additional information, support and contacts</w:t>
            </w:r>
            <w:r w:rsidR="0066157D">
              <w:rPr>
                <w:rFonts w:cs="Tahoma"/>
                <w:sz w:val="22"/>
              </w:rPr>
              <w:t>.</w:t>
            </w:r>
          </w:p>
        </w:tc>
        <w:tc>
          <w:tcPr>
            <w:tcW w:w="353" w:type="pct"/>
          </w:tcPr>
          <w:p w14:paraId="13637E62" w14:textId="77777777" w:rsidR="007F279C" w:rsidRPr="001B4170" w:rsidRDefault="007F279C" w:rsidP="007422EC">
            <w:pPr>
              <w:autoSpaceDE w:val="0"/>
              <w:autoSpaceDN w:val="0"/>
              <w:adjustRightInd w:val="0"/>
              <w:spacing w:after="120"/>
              <w:rPr>
                <w:rFonts w:cs="Tahoma"/>
                <w:sz w:val="22"/>
              </w:rPr>
            </w:pPr>
          </w:p>
        </w:tc>
        <w:tc>
          <w:tcPr>
            <w:tcW w:w="763" w:type="pct"/>
          </w:tcPr>
          <w:p w14:paraId="6AF42AE0" w14:textId="77777777" w:rsidR="007F279C" w:rsidRPr="001B4170" w:rsidRDefault="007F279C" w:rsidP="007422EC">
            <w:pPr>
              <w:autoSpaceDE w:val="0"/>
              <w:autoSpaceDN w:val="0"/>
              <w:adjustRightInd w:val="0"/>
              <w:spacing w:after="120"/>
              <w:rPr>
                <w:rFonts w:cs="Tahoma"/>
                <w:sz w:val="22"/>
              </w:rPr>
            </w:pPr>
          </w:p>
        </w:tc>
        <w:tc>
          <w:tcPr>
            <w:tcW w:w="710" w:type="pct"/>
          </w:tcPr>
          <w:p w14:paraId="341DB2D6" w14:textId="77777777" w:rsidR="007F279C" w:rsidRPr="001B4170" w:rsidRDefault="007F279C" w:rsidP="007422EC">
            <w:pPr>
              <w:autoSpaceDE w:val="0"/>
              <w:autoSpaceDN w:val="0"/>
              <w:adjustRightInd w:val="0"/>
              <w:spacing w:after="120"/>
              <w:rPr>
                <w:rFonts w:cs="Tahoma"/>
                <w:sz w:val="22"/>
              </w:rPr>
            </w:pPr>
          </w:p>
        </w:tc>
        <w:tc>
          <w:tcPr>
            <w:tcW w:w="614" w:type="pct"/>
          </w:tcPr>
          <w:p w14:paraId="72627F1A" w14:textId="77777777" w:rsidR="007F279C" w:rsidRPr="001B4170" w:rsidRDefault="007F279C" w:rsidP="007422EC">
            <w:pPr>
              <w:autoSpaceDE w:val="0"/>
              <w:autoSpaceDN w:val="0"/>
              <w:adjustRightInd w:val="0"/>
              <w:spacing w:after="120"/>
              <w:rPr>
                <w:rFonts w:cs="Tahoma"/>
                <w:sz w:val="22"/>
              </w:rPr>
            </w:pPr>
          </w:p>
        </w:tc>
        <w:tc>
          <w:tcPr>
            <w:tcW w:w="476" w:type="pct"/>
          </w:tcPr>
          <w:p w14:paraId="47B2ED99" w14:textId="77777777" w:rsidR="007F279C" w:rsidRPr="001B4170" w:rsidRDefault="007F279C" w:rsidP="007422EC">
            <w:pPr>
              <w:autoSpaceDE w:val="0"/>
              <w:autoSpaceDN w:val="0"/>
              <w:adjustRightInd w:val="0"/>
              <w:spacing w:after="120"/>
              <w:rPr>
                <w:rFonts w:cs="Tahoma"/>
                <w:sz w:val="22"/>
              </w:rPr>
            </w:pPr>
          </w:p>
        </w:tc>
      </w:tr>
      <w:tr w:rsidR="00E02FB9" w:rsidRPr="001B4170" w14:paraId="41E578BF" w14:textId="77777777" w:rsidTr="004923D7">
        <w:trPr>
          <w:gridAfter w:val="1"/>
          <w:wAfter w:w="2" w:type="pct"/>
          <w:cantSplit/>
        </w:trPr>
        <w:tc>
          <w:tcPr>
            <w:tcW w:w="2082" w:type="pct"/>
          </w:tcPr>
          <w:p w14:paraId="7F5D526B" w14:textId="77777777" w:rsidR="00636AA7" w:rsidRPr="001B4170" w:rsidRDefault="00AA470E" w:rsidP="00D259B1">
            <w:pPr>
              <w:autoSpaceDE w:val="0"/>
              <w:autoSpaceDN w:val="0"/>
              <w:adjustRightInd w:val="0"/>
              <w:spacing w:after="0" w:line="240" w:lineRule="auto"/>
              <w:ind w:left="425" w:hanging="425"/>
              <w:rPr>
                <w:rFonts w:cs="Tahoma"/>
                <w:b/>
                <w:sz w:val="22"/>
              </w:rPr>
            </w:pPr>
            <w:r w:rsidRPr="001B4170">
              <w:rPr>
                <w:rFonts w:cs="Tahoma"/>
                <w:b/>
                <w:sz w:val="22"/>
              </w:rPr>
              <w:t>1.4 A Code of Conduct provides guidelines for staff and volunteers on expected behavioural standards and responsibilities.</w:t>
            </w:r>
          </w:p>
          <w:p w14:paraId="3A2FD16D" w14:textId="77777777" w:rsidR="0054345A" w:rsidRPr="001B4170" w:rsidRDefault="0054345A" w:rsidP="00D259B1">
            <w:pPr>
              <w:autoSpaceDE w:val="0"/>
              <w:autoSpaceDN w:val="0"/>
              <w:adjustRightInd w:val="0"/>
              <w:spacing w:before="120" w:after="0" w:line="240" w:lineRule="auto"/>
              <w:ind w:left="425"/>
              <w:rPr>
                <w:rFonts w:cs="Tahoma"/>
                <w:b/>
                <w:color w:val="DF7A12"/>
                <w:sz w:val="22"/>
              </w:rPr>
            </w:pPr>
            <w:r w:rsidRPr="001B4170">
              <w:rPr>
                <w:rFonts w:cs="Tahoma"/>
                <w:b/>
                <w:color w:val="DF7A12"/>
                <w:sz w:val="22"/>
              </w:rPr>
              <w:t>Example</w:t>
            </w:r>
            <w:r w:rsidR="00D259B1" w:rsidRPr="001B4170">
              <w:rPr>
                <w:rFonts w:cs="Tahoma"/>
                <w:b/>
                <w:color w:val="DF7A12"/>
                <w:sz w:val="22"/>
              </w:rPr>
              <w:t>s</w:t>
            </w:r>
          </w:p>
          <w:p w14:paraId="5782147E" w14:textId="3AAC2A49" w:rsidR="0054345A"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 xml:space="preserve">Children, young people and their families are aware of the </w:t>
            </w:r>
            <w:r w:rsidR="00314467">
              <w:rPr>
                <w:rFonts w:cs="Tahoma"/>
                <w:sz w:val="22"/>
              </w:rPr>
              <w:t>C</w:t>
            </w:r>
            <w:r w:rsidRPr="001B4170">
              <w:rPr>
                <w:rFonts w:cs="Tahoma"/>
                <w:sz w:val="22"/>
              </w:rPr>
              <w:t xml:space="preserve">ode of </w:t>
            </w:r>
            <w:r w:rsidR="00314467">
              <w:rPr>
                <w:rFonts w:cs="Tahoma"/>
                <w:sz w:val="22"/>
              </w:rPr>
              <w:t>C</w:t>
            </w:r>
            <w:r w:rsidRPr="001B4170">
              <w:rPr>
                <w:rFonts w:cs="Tahoma"/>
                <w:sz w:val="22"/>
              </w:rPr>
              <w:t>onduct and who to speak to if they are concerned someone is breaking the rules</w:t>
            </w:r>
            <w:r w:rsidR="0066157D">
              <w:rPr>
                <w:rFonts w:cs="Tahoma"/>
                <w:sz w:val="22"/>
              </w:rPr>
              <w:t>.</w:t>
            </w:r>
          </w:p>
          <w:p w14:paraId="34591412" w14:textId="461B6A87" w:rsidR="0054345A"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Children</w:t>
            </w:r>
            <w:r w:rsidR="00314467">
              <w:rPr>
                <w:rFonts w:cs="Tahoma"/>
                <w:sz w:val="22"/>
              </w:rPr>
              <w:t xml:space="preserve"> and</w:t>
            </w:r>
            <w:r w:rsidRPr="001B4170">
              <w:rPr>
                <w:rFonts w:cs="Tahoma"/>
                <w:sz w:val="22"/>
              </w:rPr>
              <w:t xml:space="preserve"> young people are involved in developing team, group or class</w:t>
            </w:r>
            <w:r w:rsidR="0054345A" w:rsidRPr="001B4170">
              <w:rPr>
                <w:rFonts w:cs="Tahoma"/>
                <w:sz w:val="22"/>
              </w:rPr>
              <w:t xml:space="preserve"> rules that outline respectful behaviours between children and young people</w:t>
            </w:r>
            <w:r w:rsidR="0066157D">
              <w:rPr>
                <w:rFonts w:cs="Tahoma"/>
                <w:sz w:val="22"/>
              </w:rPr>
              <w:t>.</w:t>
            </w:r>
          </w:p>
        </w:tc>
        <w:tc>
          <w:tcPr>
            <w:tcW w:w="353" w:type="pct"/>
          </w:tcPr>
          <w:p w14:paraId="5863B866" w14:textId="77777777" w:rsidR="00E02FB9" w:rsidRPr="001B4170" w:rsidRDefault="00E02FB9" w:rsidP="007422EC">
            <w:pPr>
              <w:autoSpaceDE w:val="0"/>
              <w:autoSpaceDN w:val="0"/>
              <w:adjustRightInd w:val="0"/>
              <w:spacing w:after="120"/>
              <w:rPr>
                <w:rFonts w:cs="Tahoma"/>
                <w:sz w:val="22"/>
              </w:rPr>
            </w:pPr>
          </w:p>
        </w:tc>
        <w:tc>
          <w:tcPr>
            <w:tcW w:w="763" w:type="pct"/>
          </w:tcPr>
          <w:p w14:paraId="04A6144C" w14:textId="77777777" w:rsidR="00E02FB9" w:rsidRPr="001B4170" w:rsidRDefault="00E02FB9" w:rsidP="007422EC">
            <w:pPr>
              <w:autoSpaceDE w:val="0"/>
              <w:autoSpaceDN w:val="0"/>
              <w:adjustRightInd w:val="0"/>
              <w:spacing w:after="120"/>
              <w:rPr>
                <w:rFonts w:cs="Tahoma"/>
                <w:sz w:val="22"/>
              </w:rPr>
            </w:pPr>
          </w:p>
        </w:tc>
        <w:tc>
          <w:tcPr>
            <w:tcW w:w="710" w:type="pct"/>
          </w:tcPr>
          <w:p w14:paraId="72656905" w14:textId="77777777" w:rsidR="00E02FB9" w:rsidRPr="001B4170" w:rsidRDefault="00E02FB9" w:rsidP="007422EC">
            <w:pPr>
              <w:autoSpaceDE w:val="0"/>
              <w:autoSpaceDN w:val="0"/>
              <w:adjustRightInd w:val="0"/>
              <w:spacing w:after="120"/>
              <w:rPr>
                <w:rFonts w:cs="Tahoma"/>
                <w:sz w:val="22"/>
              </w:rPr>
            </w:pPr>
          </w:p>
        </w:tc>
        <w:tc>
          <w:tcPr>
            <w:tcW w:w="614" w:type="pct"/>
          </w:tcPr>
          <w:p w14:paraId="377AD49C" w14:textId="77777777" w:rsidR="00E02FB9" w:rsidRPr="001B4170" w:rsidRDefault="00E02FB9" w:rsidP="007422EC">
            <w:pPr>
              <w:autoSpaceDE w:val="0"/>
              <w:autoSpaceDN w:val="0"/>
              <w:adjustRightInd w:val="0"/>
              <w:spacing w:after="120"/>
              <w:rPr>
                <w:rFonts w:cs="Tahoma"/>
                <w:sz w:val="22"/>
              </w:rPr>
            </w:pPr>
          </w:p>
        </w:tc>
        <w:tc>
          <w:tcPr>
            <w:tcW w:w="476" w:type="pct"/>
          </w:tcPr>
          <w:p w14:paraId="7E3B3ECF" w14:textId="77777777" w:rsidR="00E02FB9" w:rsidRPr="001B4170" w:rsidRDefault="00E02FB9" w:rsidP="007422EC">
            <w:pPr>
              <w:autoSpaceDE w:val="0"/>
              <w:autoSpaceDN w:val="0"/>
              <w:adjustRightInd w:val="0"/>
              <w:spacing w:after="120"/>
              <w:rPr>
                <w:rFonts w:cs="Tahoma"/>
                <w:sz w:val="22"/>
              </w:rPr>
            </w:pPr>
          </w:p>
        </w:tc>
      </w:tr>
      <w:tr w:rsidR="00AA470E" w:rsidRPr="001B4170" w14:paraId="610134D8" w14:textId="77777777" w:rsidTr="004923D7">
        <w:trPr>
          <w:gridAfter w:val="1"/>
          <w:wAfter w:w="2" w:type="pct"/>
          <w:cantSplit/>
        </w:trPr>
        <w:tc>
          <w:tcPr>
            <w:tcW w:w="2082" w:type="pct"/>
          </w:tcPr>
          <w:p w14:paraId="1B560072" w14:textId="77777777" w:rsidR="00AA470E" w:rsidRPr="001B4170" w:rsidRDefault="00AA470E" w:rsidP="00D259B1">
            <w:pPr>
              <w:autoSpaceDE w:val="0"/>
              <w:autoSpaceDN w:val="0"/>
              <w:adjustRightInd w:val="0"/>
              <w:spacing w:after="0" w:line="240" w:lineRule="auto"/>
              <w:ind w:left="425" w:hanging="425"/>
              <w:rPr>
                <w:rFonts w:cs="Tahoma"/>
                <w:b/>
                <w:sz w:val="22"/>
              </w:rPr>
            </w:pPr>
            <w:r w:rsidRPr="001B4170">
              <w:rPr>
                <w:rFonts w:cs="Tahoma"/>
                <w:b/>
                <w:sz w:val="22"/>
              </w:rPr>
              <w:t xml:space="preserve">1.5 Risk management strategies focus on preventing, identifying and mitigating risks to children and young people. </w:t>
            </w:r>
          </w:p>
          <w:p w14:paraId="4D5BCCB6" w14:textId="77777777" w:rsidR="00B83376" w:rsidRPr="001B4170" w:rsidRDefault="00B83376" w:rsidP="00D259B1">
            <w:pPr>
              <w:autoSpaceDE w:val="0"/>
              <w:autoSpaceDN w:val="0"/>
              <w:adjustRightInd w:val="0"/>
              <w:spacing w:before="120" w:after="0" w:line="240" w:lineRule="auto"/>
              <w:ind w:left="425"/>
              <w:rPr>
                <w:rFonts w:cs="Tahoma"/>
                <w:b/>
                <w:color w:val="DF7A12"/>
                <w:sz w:val="22"/>
              </w:rPr>
            </w:pPr>
            <w:r w:rsidRPr="001B4170">
              <w:rPr>
                <w:rFonts w:cs="Tahoma"/>
                <w:b/>
                <w:color w:val="DF7A12"/>
                <w:sz w:val="22"/>
              </w:rPr>
              <w:t>Examples</w:t>
            </w:r>
          </w:p>
          <w:p w14:paraId="55C93DE7" w14:textId="10513858" w:rsidR="00B83376" w:rsidRPr="001B4170" w:rsidRDefault="00314467"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They are w</w:t>
            </w:r>
            <w:r w:rsidR="00F14AEA" w:rsidRPr="001B4170">
              <w:rPr>
                <w:rFonts w:cs="Tahoma"/>
                <w:sz w:val="22"/>
              </w:rPr>
              <w:t>ritten into strategic/planning documents</w:t>
            </w:r>
            <w:r w:rsidR="0066157D">
              <w:rPr>
                <w:rFonts w:cs="Tahoma"/>
                <w:sz w:val="22"/>
              </w:rPr>
              <w:t>.</w:t>
            </w:r>
          </w:p>
          <w:p w14:paraId="2458B451" w14:textId="77777777" w:rsidR="00B83376"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Work i</w:t>
            </w:r>
            <w:r w:rsidR="00B83376" w:rsidRPr="001B4170">
              <w:rPr>
                <w:rFonts w:cs="Tahoma"/>
                <w:sz w:val="22"/>
              </w:rPr>
              <w:t>s planned to minimise situations where children may be harmed</w:t>
            </w:r>
            <w:r w:rsidR="0066157D">
              <w:rPr>
                <w:rFonts w:cs="Tahoma"/>
                <w:sz w:val="22"/>
              </w:rPr>
              <w:t>.</w:t>
            </w:r>
          </w:p>
          <w:p w14:paraId="7A0A4264" w14:textId="77777777" w:rsidR="00B83376"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The increased level or risk associated with some activities is accounted for</w:t>
            </w:r>
            <w:r w:rsidR="0066157D">
              <w:rPr>
                <w:rFonts w:cs="Tahoma"/>
                <w:sz w:val="22"/>
              </w:rPr>
              <w:t>.</w:t>
            </w:r>
          </w:p>
          <w:p w14:paraId="76A1F4A7" w14:textId="77777777" w:rsidR="00AA470E"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Time/funding is allocated to training/professional development</w:t>
            </w:r>
            <w:r w:rsidR="0066157D">
              <w:rPr>
                <w:rFonts w:cs="Tahoma"/>
                <w:sz w:val="22"/>
              </w:rPr>
              <w:t>.</w:t>
            </w:r>
          </w:p>
        </w:tc>
        <w:tc>
          <w:tcPr>
            <w:tcW w:w="353" w:type="pct"/>
          </w:tcPr>
          <w:p w14:paraId="3E33B476" w14:textId="77777777" w:rsidR="00AA470E" w:rsidRPr="001B4170" w:rsidRDefault="00AA470E" w:rsidP="007422EC">
            <w:pPr>
              <w:autoSpaceDE w:val="0"/>
              <w:autoSpaceDN w:val="0"/>
              <w:adjustRightInd w:val="0"/>
              <w:spacing w:after="120"/>
              <w:rPr>
                <w:rFonts w:cs="Tahoma"/>
                <w:sz w:val="22"/>
              </w:rPr>
            </w:pPr>
          </w:p>
        </w:tc>
        <w:tc>
          <w:tcPr>
            <w:tcW w:w="763" w:type="pct"/>
          </w:tcPr>
          <w:p w14:paraId="609EEE34" w14:textId="77777777" w:rsidR="00AA470E" w:rsidRPr="001B4170" w:rsidRDefault="00AA470E" w:rsidP="007422EC">
            <w:pPr>
              <w:autoSpaceDE w:val="0"/>
              <w:autoSpaceDN w:val="0"/>
              <w:adjustRightInd w:val="0"/>
              <w:spacing w:after="120"/>
              <w:rPr>
                <w:rFonts w:cs="Tahoma"/>
                <w:sz w:val="22"/>
              </w:rPr>
            </w:pPr>
          </w:p>
        </w:tc>
        <w:tc>
          <w:tcPr>
            <w:tcW w:w="710" w:type="pct"/>
          </w:tcPr>
          <w:p w14:paraId="4C252AD7" w14:textId="77777777" w:rsidR="00AA470E" w:rsidRPr="001B4170" w:rsidRDefault="00AA470E" w:rsidP="007422EC">
            <w:pPr>
              <w:autoSpaceDE w:val="0"/>
              <w:autoSpaceDN w:val="0"/>
              <w:adjustRightInd w:val="0"/>
              <w:spacing w:after="120"/>
              <w:rPr>
                <w:rFonts w:cs="Tahoma"/>
                <w:sz w:val="22"/>
              </w:rPr>
            </w:pPr>
          </w:p>
        </w:tc>
        <w:tc>
          <w:tcPr>
            <w:tcW w:w="614" w:type="pct"/>
          </w:tcPr>
          <w:p w14:paraId="48E94DCD" w14:textId="77777777" w:rsidR="00AA470E" w:rsidRPr="001B4170" w:rsidRDefault="00AA470E" w:rsidP="007422EC">
            <w:pPr>
              <w:autoSpaceDE w:val="0"/>
              <w:autoSpaceDN w:val="0"/>
              <w:adjustRightInd w:val="0"/>
              <w:spacing w:after="120"/>
              <w:rPr>
                <w:rFonts w:cs="Tahoma"/>
                <w:sz w:val="22"/>
              </w:rPr>
            </w:pPr>
          </w:p>
        </w:tc>
        <w:tc>
          <w:tcPr>
            <w:tcW w:w="476" w:type="pct"/>
          </w:tcPr>
          <w:p w14:paraId="395A8731" w14:textId="77777777" w:rsidR="00AA470E" w:rsidRPr="001B4170" w:rsidRDefault="00AA470E" w:rsidP="007422EC">
            <w:pPr>
              <w:autoSpaceDE w:val="0"/>
              <w:autoSpaceDN w:val="0"/>
              <w:adjustRightInd w:val="0"/>
              <w:spacing w:after="120"/>
              <w:rPr>
                <w:rFonts w:cs="Tahoma"/>
                <w:sz w:val="22"/>
              </w:rPr>
            </w:pPr>
          </w:p>
        </w:tc>
      </w:tr>
      <w:tr w:rsidR="00AA470E" w:rsidRPr="001B4170" w14:paraId="50637A0F" w14:textId="77777777" w:rsidTr="004923D7">
        <w:trPr>
          <w:gridAfter w:val="1"/>
          <w:wAfter w:w="2" w:type="pct"/>
          <w:cantSplit/>
        </w:trPr>
        <w:tc>
          <w:tcPr>
            <w:tcW w:w="2082" w:type="pct"/>
          </w:tcPr>
          <w:p w14:paraId="06553EB4" w14:textId="0A4BAB98" w:rsidR="00AA470E" w:rsidRPr="001B4170" w:rsidRDefault="00AA470E" w:rsidP="00D259B1">
            <w:pPr>
              <w:autoSpaceDE w:val="0"/>
              <w:autoSpaceDN w:val="0"/>
              <w:adjustRightInd w:val="0"/>
              <w:spacing w:after="0" w:line="240" w:lineRule="auto"/>
              <w:ind w:left="425" w:hanging="425"/>
              <w:rPr>
                <w:rFonts w:cs="Tahoma"/>
                <w:b/>
                <w:sz w:val="22"/>
              </w:rPr>
            </w:pPr>
            <w:r w:rsidRPr="001B4170">
              <w:rPr>
                <w:rFonts w:cs="Tahoma"/>
                <w:b/>
                <w:sz w:val="22"/>
              </w:rPr>
              <w:lastRenderedPageBreak/>
              <w:t>1.6 Staff and volunteers understand their obligations on information sharing and recordkeeping</w:t>
            </w:r>
            <w:r w:rsidR="00314467">
              <w:rPr>
                <w:rFonts w:cs="Tahoma"/>
                <w:b/>
                <w:sz w:val="22"/>
              </w:rPr>
              <w:t>.</w:t>
            </w:r>
          </w:p>
          <w:p w14:paraId="0F533904" w14:textId="77777777" w:rsidR="00883C30" w:rsidRPr="001B4170" w:rsidRDefault="00883C30" w:rsidP="00D259B1">
            <w:pPr>
              <w:autoSpaceDE w:val="0"/>
              <w:autoSpaceDN w:val="0"/>
              <w:adjustRightInd w:val="0"/>
              <w:spacing w:before="120" w:after="0" w:line="240" w:lineRule="auto"/>
              <w:ind w:left="425"/>
              <w:rPr>
                <w:rFonts w:cs="Tahoma"/>
                <w:b/>
                <w:color w:val="DF7A12"/>
                <w:sz w:val="22"/>
              </w:rPr>
            </w:pPr>
            <w:r w:rsidRPr="001B4170">
              <w:rPr>
                <w:rFonts w:cs="Tahoma"/>
                <w:b/>
                <w:color w:val="DF7A12"/>
                <w:sz w:val="22"/>
              </w:rPr>
              <w:t>Examples</w:t>
            </w:r>
          </w:p>
          <w:p w14:paraId="06BEF5B8" w14:textId="77777777" w:rsidR="00FC0930"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Recordkeeping processes meet legislated or contractual obligations</w:t>
            </w:r>
            <w:r w:rsidR="0066157D">
              <w:rPr>
                <w:rFonts w:cs="Tahoma"/>
                <w:sz w:val="22"/>
              </w:rPr>
              <w:t>.</w:t>
            </w:r>
            <w:r w:rsidRPr="001B4170">
              <w:rPr>
                <w:rFonts w:cs="Tahoma"/>
                <w:sz w:val="22"/>
              </w:rPr>
              <w:t xml:space="preserve"> </w:t>
            </w:r>
          </w:p>
          <w:p w14:paraId="66E54E36" w14:textId="77777777" w:rsidR="00FC0930"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Children and young people and their families are told what records are kept about them, for how long, and how they can access them</w:t>
            </w:r>
            <w:r w:rsidR="0066157D">
              <w:rPr>
                <w:rFonts w:cs="Tahoma"/>
                <w:sz w:val="22"/>
              </w:rPr>
              <w:t>.</w:t>
            </w:r>
            <w:r w:rsidRPr="001B4170">
              <w:rPr>
                <w:rFonts w:cs="Tahoma"/>
                <w:sz w:val="22"/>
              </w:rPr>
              <w:t xml:space="preserve"> </w:t>
            </w:r>
          </w:p>
          <w:p w14:paraId="05F65A91" w14:textId="77777777" w:rsidR="00883C30" w:rsidRPr="001B4170" w:rsidRDefault="00F14AEA"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Children and young people have a right to read their records and to comment on them or seek changes to them</w:t>
            </w:r>
            <w:r w:rsidR="0066157D">
              <w:rPr>
                <w:rFonts w:cs="Tahoma"/>
                <w:sz w:val="22"/>
              </w:rPr>
              <w:t>.</w:t>
            </w:r>
          </w:p>
        </w:tc>
        <w:tc>
          <w:tcPr>
            <w:tcW w:w="353" w:type="pct"/>
          </w:tcPr>
          <w:p w14:paraId="56FD2432" w14:textId="77777777" w:rsidR="00AA470E" w:rsidRPr="001B4170" w:rsidRDefault="00AA470E" w:rsidP="007422EC">
            <w:pPr>
              <w:autoSpaceDE w:val="0"/>
              <w:autoSpaceDN w:val="0"/>
              <w:adjustRightInd w:val="0"/>
              <w:spacing w:after="120"/>
              <w:rPr>
                <w:rFonts w:cs="Tahoma"/>
                <w:sz w:val="22"/>
              </w:rPr>
            </w:pPr>
          </w:p>
        </w:tc>
        <w:tc>
          <w:tcPr>
            <w:tcW w:w="763" w:type="pct"/>
          </w:tcPr>
          <w:p w14:paraId="486282DB" w14:textId="77777777" w:rsidR="00AA470E" w:rsidRPr="001B4170" w:rsidRDefault="00AA470E" w:rsidP="007422EC">
            <w:pPr>
              <w:autoSpaceDE w:val="0"/>
              <w:autoSpaceDN w:val="0"/>
              <w:adjustRightInd w:val="0"/>
              <w:spacing w:after="120"/>
              <w:rPr>
                <w:rFonts w:cs="Tahoma"/>
                <w:sz w:val="22"/>
              </w:rPr>
            </w:pPr>
          </w:p>
        </w:tc>
        <w:tc>
          <w:tcPr>
            <w:tcW w:w="710" w:type="pct"/>
          </w:tcPr>
          <w:p w14:paraId="0642EC98" w14:textId="77777777" w:rsidR="00AA470E" w:rsidRPr="001B4170" w:rsidRDefault="00AA470E" w:rsidP="007422EC">
            <w:pPr>
              <w:autoSpaceDE w:val="0"/>
              <w:autoSpaceDN w:val="0"/>
              <w:adjustRightInd w:val="0"/>
              <w:spacing w:after="120"/>
              <w:rPr>
                <w:rFonts w:cs="Tahoma"/>
                <w:sz w:val="22"/>
              </w:rPr>
            </w:pPr>
          </w:p>
        </w:tc>
        <w:tc>
          <w:tcPr>
            <w:tcW w:w="614" w:type="pct"/>
          </w:tcPr>
          <w:p w14:paraId="507B3F50" w14:textId="77777777" w:rsidR="00AA470E" w:rsidRPr="001B4170" w:rsidRDefault="00AA470E" w:rsidP="007422EC">
            <w:pPr>
              <w:autoSpaceDE w:val="0"/>
              <w:autoSpaceDN w:val="0"/>
              <w:adjustRightInd w:val="0"/>
              <w:spacing w:after="120"/>
              <w:rPr>
                <w:rFonts w:cs="Tahoma"/>
                <w:sz w:val="22"/>
              </w:rPr>
            </w:pPr>
          </w:p>
        </w:tc>
        <w:tc>
          <w:tcPr>
            <w:tcW w:w="476" w:type="pct"/>
          </w:tcPr>
          <w:p w14:paraId="2338AD77" w14:textId="77777777" w:rsidR="00AA470E" w:rsidRPr="001B4170" w:rsidRDefault="00AA470E" w:rsidP="007422EC">
            <w:pPr>
              <w:autoSpaceDE w:val="0"/>
              <w:autoSpaceDN w:val="0"/>
              <w:adjustRightInd w:val="0"/>
              <w:spacing w:after="120"/>
              <w:rPr>
                <w:rFonts w:cs="Tahoma"/>
                <w:sz w:val="22"/>
              </w:rPr>
            </w:pPr>
          </w:p>
        </w:tc>
      </w:tr>
    </w:tbl>
    <w:p w14:paraId="134E6466" w14:textId="77777777" w:rsidR="00A93DE6" w:rsidRPr="00FD5C5B" w:rsidRDefault="00A93DE6"/>
    <w:p w14:paraId="416E5374" w14:textId="77777777" w:rsidR="00A93DE6" w:rsidRPr="00FD5C5B" w:rsidRDefault="00A93DE6">
      <w:pPr>
        <w:spacing w:after="200" w:line="276" w:lineRule="auto"/>
      </w:pPr>
      <w:r w:rsidRPr="00FD5C5B">
        <w:br w:type="page"/>
      </w:r>
    </w:p>
    <w:tbl>
      <w:tblPr>
        <w:tblW w:w="5001" w:type="pct"/>
        <w:tblBorders>
          <w:top w:val="single" w:sz="6" w:space="0" w:color="00A5D9"/>
          <w:left w:val="single" w:sz="6" w:space="0" w:color="00A5D9"/>
          <w:bottom w:val="single" w:sz="6" w:space="0" w:color="00A5D9"/>
          <w:right w:val="single" w:sz="6" w:space="0" w:color="00A5D9"/>
          <w:insideH w:val="single" w:sz="6" w:space="0" w:color="00A5D9"/>
          <w:insideV w:val="single" w:sz="6" w:space="0" w:color="00A5D9"/>
        </w:tblBorders>
        <w:tblLayout w:type="fixed"/>
        <w:tblCellMar>
          <w:top w:w="85" w:type="dxa"/>
          <w:left w:w="85" w:type="dxa"/>
          <w:bottom w:w="85" w:type="dxa"/>
          <w:right w:w="85" w:type="dxa"/>
        </w:tblCellMar>
        <w:tblLook w:val="0000" w:firstRow="0" w:lastRow="0" w:firstColumn="0" w:lastColumn="0" w:noHBand="0" w:noVBand="0"/>
      </w:tblPr>
      <w:tblGrid>
        <w:gridCol w:w="6288"/>
        <w:gridCol w:w="1077"/>
        <w:gridCol w:w="2308"/>
        <w:gridCol w:w="2147"/>
        <w:gridCol w:w="1854"/>
        <w:gridCol w:w="1449"/>
      </w:tblGrid>
      <w:tr w:rsidR="001B4170" w:rsidRPr="00FD5C5B" w14:paraId="0CF7462B" w14:textId="77777777" w:rsidTr="001B4170">
        <w:trPr>
          <w:cantSplit/>
          <w:trHeight w:val="1134"/>
        </w:trPr>
        <w:tc>
          <w:tcPr>
            <w:tcW w:w="5000" w:type="pct"/>
            <w:gridSpan w:val="6"/>
            <w:shd w:val="clear" w:color="auto" w:fill="00A5D9"/>
            <w:vAlign w:val="center"/>
          </w:tcPr>
          <w:p w14:paraId="40845E09" w14:textId="77777777" w:rsidR="001B4170" w:rsidRPr="006500E2" w:rsidRDefault="001B4170" w:rsidP="006500E2">
            <w:pPr>
              <w:pStyle w:val="Heading2"/>
              <w:rPr>
                <w:color w:val="FFFFFF" w:themeColor="background1"/>
              </w:rPr>
            </w:pPr>
            <w:bookmarkStart w:id="6" w:name="_Toc25232998"/>
            <w:r w:rsidRPr="006500E2">
              <w:rPr>
                <w:color w:val="FFFFFF" w:themeColor="background1"/>
              </w:rPr>
              <w:lastRenderedPageBreak/>
              <w:t>Empowering children to participate</w:t>
            </w:r>
            <w:bookmarkEnd w:id="6"/>
          </w:p>
          <w:p w14:paraId="31185164" w14:textId="77777777" w:rsidR="001B4170" w:rsidRPr="0035512F" w:rsidRDefault="001B4170" w:rsidP="001B4170">
            <w:pPr>
              <w:autoSpaceDE w:val="0"/>
              <w:autoSpaceDN w:val="0"/>
              <w:adjustRightInd w:val="0"/>
              <w:spacing w:after="0" w:line="240" w:lineRule="auto"/>
              <w:rPr>
                <w:rFonts w:cs="Tahoma"/>
                <w:szCs w:val="24"/>
              </w:rPr>
            </w:pPr>
            <w:r w:rsidRPr="00D8140B">
              <w:rPr>
                <w:rFonts w:cs="Tahoma"/>
                <w:b/>
                <w:color w:val="FFFFFF" w:themeColor="background1"/>
                <w:szCs w:val="24"/>
              </w:rPr>
              <w:t xml:space="preserve">National </w:t>
            </w:r>
            <w:r>
              <w:rPr>
                <w:rFonts w:cs="Tahoma"/>
                <w:b/>
                <w:color w:val="FFFFFF" w:themeColor="background1"/>
                <w:szCs w:val="24"/>
              </w:rPr>
              <w:t>Principle 2</w:t>
            </w:r>
            <w:r w:rsidRPr="00D8140B">
              <w:rPr>
                <w:rFonts w:cs="Tahoma"/>
                <w:b/>
                <w:color w:val="FFFFFF" w:themeColor="background1"/>
                <w:szCs w:val="24"/>
              </w:rPr>
              <w:t xml:space="preserve">: </w:t>
            </w:r>
            <w:r w:rsidRPr="001B4170">
              <w:rPr>
                <w:rFonts w:cs="Tahoma"/>
                <w:color w:val="FFFFFF" w:themeColor="background1"/>
                <w:szCs w:val="24"/>
              </w:rPr>
              <w:t>Children and young people are informed about their rights, participate in decisions affecting them and are taken seriously</w:t>
            </w:r>
          </w:p>
        </w:tc>
      </w:tr>
      <w:tr w:rsidR="001B4170" w:rsidRPr="00FD5C5B" w14:paraId="3B208DA0" w14:textId="77777777" w:rsidTr="004923D7">
        <w:trPr>
          <w:cantSplit/>
          <w:trHeight w:val="1077"/>
        </w:trPr>
        <w:tc>
          <w:tcPr>
            <w:tcW w:w="2435" w:type="pct"/>
            <w:gridSpan w:val="2"/>
            <w:shd w:val="clear" w:color="auto" w:fill="auto"/>
          </w:tcPr>
          <w:p w14:paraId="054B9520" w14:textId="77777777" w:rsidR="001B4170" w:rsidRDefault="001B4170" w:rsidP="00635DEF">
            <w:pPr>
              <w:spacing w:before="60" w:after="0" w:line="240" w:lineRule="auto"/>
            </w:pPr>
            <w:r w:rsidRPr="00FD5C5B">
              <w:t>Agency:</w:t>
            </w:r>
          </w:p>
          <w:p w14:paraId="3FA49443" w14:textId="77777777" w:rsidR="001B4170" w:rsidRPr="00D8140B" w:rsidRDefault="001B4170" w:rsidP="00635DEF">
            <w:pPr>
              <w:spacing w:before="60" w:after="0" w:line="240" w:lineRule="auto"/>
            </w:pPr>
            <w:r>
              <w:t>Work unit:</w:t>
            </w:r>
          </w:p>
        </w:tc>
        <w:tc>
          <w:tcPr>
            <w:tcW w:w="2564" w:type="pct"/>
            <w:gridSpan w:val="4"/>
            <w:shd w:val="clear" w:color="auto" w:fill="auto"/>
          </w:tcPr>
          <w:p w14:paraId="27D8AB8D" w14:textId="77777777" w:rsidR="001B4170" w:rsidRDefault="001B4170" w:rsidP="00635DEF">
            <w:pPr>
              <w:spacing w:before="60" w:after="0" w:line="240" w:lineRule="auto"/>
            </w:pPr>
            <w:r>
              <w:t>Completed by:</w:t>
            </w:r>
          </w:p>
          <w:p w14:paraId="3E3A1890" w14:textId="77777777" w:rsidR="001B4170" w:rsidRDefault="001B4170" w:rsidP="00635DEF">
            <w:pPr>
              <w:spacing w:before="60" w:after="0" w:line="240" w:lineRule="auto"/>
            </w:pPr>
            <w:r w:rsidRPr="00FD5C5B">
              <w:t>Date of review:</w:t>
            </w:r>
          </w:p>
          <w:p w14:paraId="55CD2C12" w14:textId="77777777" w:rsidR="001B4170" w:rsidRPr="00D8140B" w:rsidRDefault="001B4170" w:rsidP="00635DEF">
            <w:pPr>
              <w:spacing w:before="60" w:after="0" w:line="240" w:lineRule="auto"/>
            </w:pPr>
            <w:r w:rsidRPr="00FD5C5B">
              <w:t>Date of next review:</w:t>
            </w:r>
          </w:p>
        </w:tc>
      </w:tr>
      <w:tr w:rsidR="001B4170" w:rsidRPr="00D8140B" w14:paraId="041B6C5A" w14:textId="77777777" w:rsidTr="004923D7">
        <w:trPr>
          <w:cantSplit/>
          <w:trHeight w:val="680"/>
        </w:trPr>
        <w:tc>
          <w:tcPr>
            <w:tcW w:w="2079" w:type="pct"/>
            <w:shd w:val="clear" w:color="auto" w:fill="C1F0FF"/>
            <w:vAlign w:val="center"/>
          </w:tcPr>
          <w:p w14:paraId="6AE5F9DB" w14:textId="77777777" w:rsidR="001B4170" w:rsidRPr="00D8140B" w:rsidRDefault="001B4170"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C1F0FF"/>
            <w:vAlign w:val="center"/>
          </w:tcPr>
          <w:p w14:paraId="13AF3262" w14:textId="77777777" w:rsidR="001B4170" w:rsidRPr="00D8140B" w:rsidRDefault="001B4170"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C1F0FF"/>
            <w:vAlign w:val="center"/>
          </w:tcPr>
          <w:p w14:paraId="432C9BC3" w14:textId="77777777" w:rsidR="001B4170" w:rsidRPr="00D8140B" w:rsidRDefault="001B4170"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C1F0FF"/>
            <w:vAlign w:val="center"/>
          </w:tcPr>
          <w:p w14:paraId="21607097" w14:textId="77777777" w:rsidR="001B4170" w:rsidRPr="00D8140B" w:rsidRDefault="001B4170"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3" w:type="pct"/>
            <w:shd w:val="clear" w:color="auto" w:fill="C1F0FF"/>
            <w:vAlign w:val="center"/>
          </w:tcPr>
          <w:p w14:paraId="0BCC2827" w14:textId="77777777" w:rsidR="001B4170" w:rsidRPr="00D8140B" w:rsidRDefault="001B4170"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9" w:type="pct"/>
            <w:shd w:val="clear" w:color="auto" w:fill="C1F0FF"/>
            <w:vAlign w:val="center"/>
          </w:tcPr>
          <w:p w14:paraId="322D04BC" w14:textId="77777777" w:rsidR="001B4170" w:rsidRPr="00D8140B" w:rsidRDefault="001B4170"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1B4170" w:rsidRPr="00D8140B" w14:paraId="08F77109" w14:textId="77777777" w:rsidTr="004923D7">
        <w:trPr>
          <w:cantSplit/>
          <w:trHeight w:val="680"/>
        </w:trPr>
        <w:tc>
          <w:tcPr>
            <w:tcW w:w="2079" w:type="pct"/>
            <w:shd w:val="clear" w:color="auto" w:fill="auto"/>
            <w:vAlign w:val="center"/>
          </w:tcPr>
          <w:p w14:paraId="2B187A2F" w14:textId="576E3CF9" w:rsidR="001B4170" w:rsidRPr="00FD5C5B" w:rsidRDefault="001B4170" w:rsidP="001B4170">
            <w:pPr>
              <w:autoSpaceDE w:val="0"/>
              <w:autoSpaceDN w:val="0"/>
              <w:adjustRightInd w:val="0"/>
              <w:spacing w:after="0" w:line="240" w:lineRule="auto"/>
              <w:ind w:left="425" w:hanging="425"/>
              <w:rPr>
                <w:rFonts w:cs="Tahoma"/>
                <w:b/>
                <w:sz w:val="22"/>
              </w:rPr>
            </w:pPr>
            <w:r w:rsidRPr="00FD5C5B">
              <w:rPr>
                <w:rFonts w:cs="Tahoma"/>
                <w:b/>
                <w:sz w:val="22"/>
              </w:rPr>
              <w:t>2.1 Children and young people are informed about all of their rights, including to safety, information and participation.</w:t>
            </w:r>
          </w:p>
          <w:p w14:paraId="65142D78" w14:textId="77777777" w:rsidR="001B4170" w:rsidRPr="001B4170" w:rsidRDefault="001B4170" w:rsidP="001B4170">
            <w:pPr>
              <w:autoSpaceDE w:val="0"/>
              <w:autoSpaceDN w:val="0"/>
              <w:adjustRightInd w:val="0"/>
              <w:spacing w:before="120" w:after="0" w:line="240" w:lineRule="auto"/>
              <w:ind w:left="425"/>
              <w:rPr>
                <w:rFonts w:cs="Tahoma"/>
                <w:b/>
                <w:color w:val="00A5D9"/>
                <w:sz w:val="22"/>
              </w:rPr>
            </w:pPr>
            <w:r w:rsidRPr="001B4170">
              <w:rPr>
                <w:rFonts w:cs="Tahoma"/>
                <w:b/>
                <w:color w:val="00A5D9"/>
                <w:sz w:val="22"/>
              </w:rPr>
              <w:t xml:space="preserve">Examples </w:t>
            </w:r>
          </w:p>
          <w:p w14:paraId="287AFFAD" w14:textId="1881D9C3" w:rsidR="0000516A" w:rsidRPr="00816974" w:rsidRDefault="00816974" w:rsidP="00816974">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T</w:t>
            </w:r>
            <w:r w:rsidR="0000516A" w:rsidRPr="00816974">
              <w:rPr>
                <w:rFonts w:cs="Tahoma"/>
                <w:sz w:val="22"/>
              </w:rPr>
              <w:t>alking to children and young people</w:t>
            </w:r>
            <w:r>
              <w:rPr>
                <w:rFonts w:cs="Tahoma"/>
                <w:sz w:val="22"/>
              </w:rPr>
              <w:t xml:space="preserve"> about</w:t>
            </w:r>
          </w:p>
          <w:p w14:paraId="11AF6B57" w14:textId="488BD4B9" w:rsidR="0000516A" w:rsidRPr="00816974" w:rsidRDefault="0000516A" w:rsidP="005D5DF9">
            <w:pPr>
              <w:pStyle w:val="ListParagraph"/>
              <w:numPr>
                <w:ilvl w:val="0"/>
                <w:numId w:val="28"/>
              </w:numPr>
              <w:autoSpaceDE w:val="0"/>
              <w:autoSpaceDN w:val="0"/>
              <w:adjustRightInd w:val="0"/>
              <w:spacing w:after="0" w:line="240" w:lineRule="auto"/>
              <w:ind w:left="1151" w:hanging="357"/>
              <w:contextualSpacing w:val="0"/>
              <w:rPr>
                <w:rFonts w:cs="Tahoma"/>
                <w:sz w:val="22"/>
              </w:rPr>
            </w:pPr>
            <w:r w:rsidRPr="00816974">
              <w:rPr>
                <w:rFonts w:cs="Tahoma"/>
                <w:sz w:val="22"/>
              </w:rPr>
              <w:t>their right to feel safe</w:t>
            </w:r>
          </w:p>
          <w:p w14:paraId="11B593C4" w14:textId="376C909A" w:rsidR="0000516A" w:rsidRPr="00816974" w:rsidRDefault="00816974" w:rsidP="005D5DF9">
            <w:pPr>
              <w:pStyle w:val="ListParagraph"/>
              <w:numPr>
                <w:ilvl w:val="0"/>
                <w:numId w:val="28"/>
              </w:numPr>
              <w:autoSpaceDE w:val="0"/>
              <w:autoSpaceDN w:val="0"/>
              <w:adjustRightInd w:val="0"/>
              <w:spacing w:after="0" w:line="240" w:lineRule="auto"/>
              <w:ind w:left="1151" w:hanging="357"/>
              <w:contextualSpacing w:val="0"/>
              <w:rPr>
                <w:rFonts w:cs="Tahoma"/>
                <w:sz w:val="22"/>
              </w:rPr>
            </w:pPr>
            <w:r>
              <w:rPr>
                <w:rFonts w:cs="Tahoma"/>
                <w:sz w:val="22"/>
              </w:rPr>
              <w:t xml:space="preserve">the </w:t>
            </w:r>
            <w:r w:rsidR="0000516A" w:rsidRPr="00816974">
              <w:rPr>
                <w:rFonts w:cs="Tahoma"/>
                <w:sz w:val="22"/>
              </w:rPr>
              <w:t>steps the organisation takes to help keep them safe</w:t>
            </w:r>
          </w:p>
          <w:p w14:paraId="7DF291A7" w14:textId="77777777" w:rsidR="0000516A" w:rsidRPr="00816974" w:rsidRDefault="0000516A" w:rsidP="005D5DF9">
            <w:pPr>
              <w:pStyle w:val="ListParagraph"/>
              <w:numPr>
                <w:ilvl w:val="0"/>
                <w:numId w:val="28"/>
              </w:numPr>
              <w:autoSpaceDE w:val="0"/>
              <w:autoSpaceDN w:val="0"/>
              <w:adjustRightInd w:val="0"/>
              <w:spacing w:after="0" w:line="240" w:lineRule="auto"/>
              <w:ind w:left="1151" w:hanging="357"/>
              <w:contextualSpacing w:val="0"/>
              <w:rPr>
                <w:rFonts w:cs="Tahoma"/>
                <w:sz w:val="22"/>
              </w:rPr>
            </w:pPr>
            <w:r w:rsidRPr="00816974">
              <w:rPr>
                <w:rFonts w:cs="Tahoma"/>
                <w:sz w:val="22"/>
              </w:rPr>
              <w:t>the rules of the organisation</w:t>
            </w:r>
          </w:p>
          <w:p w14:paraId="5DCAB07F" w14:textId="77777777" w:rsidR="0000516A" w:rsidRPr="00816974" w:rsidRDefault="0000516A" w:rsidP="005D5DF9">
            <w:pPr>
              <w:pStyle w:val="ListParagraph"/>
              <w:numPr>
                <w:ilvl w:val="0"/>
                <w:numId w:val="28"/>
              </w:numPr>
              <w:autoSpaceDE w:val="0"/>
              <w:autoSpaceDN w:val="0"/>
              <w:adjustRightInd w:val="0"/>
              <w:spacing w:after="0" w:line="240" w:lineRule="auto"/>
              <w:ind w:left="1151" w:hanging="357"/>
              <w:contextualSpacing w:val="0"/>
              <w:rPr>
                <w:rFonts w:cs="Tahoma"/>
                <w:sz w:val="22"/>
              </w:rPr>
            </w:pPr>
            <w:r w:rsidRPr="00816974">
              <w:rPr>
                <w:rFonts w:cs="Tahoma"/>
                <w:sz w:val="22"/>
              </w:rPr>
              <w:t>who to talk to/how to speak up if something is worrying them</w:t>
            </w:r>
          </w:p>
          <w:p w14:paraId="43E1E9A7" w14:textId="5AF44427" w:rsidR="0000516A" w:rsidRPr="00816974" w:rsidRDefault="0000516A" w:rsidP="005D5DF9">
            <w:pPr>
              <w:pStyle w:val="ListParagraph"/>
              <w:numPr>
                <w:ilvl w:val="0"/>
                <w:numId w:val="28"/>
              </w:numPr>
              <w:autoSpaceDE w:val="0"/>
              <w:autoSpaceDN w:val="0"/>
              <w:adjustRightInd w:val="0"/>
              <w:spacing w:after="0" w:line="240" w:lineRule="auto"/>
              <w:ind w:left="1151" w:hanging="357"/>
              <w:contextualSpacing w:val="0"/>
              <w:rPr>
                <w:rFonts w:cs="Tahoma"/>
                <w:sz w:val="22"/>
              </w:rPr>
            </w:pPr>
            <w:r w:rsidRPr="00816974">
              <w:rPr>
                <w:rFonts w:cs="Tahoma"/>
                <w:sz w:val="22"/>
              </w:rPr>
              <w:t>what to do if someone they know is being hurt</w:t>
            </w:r>
            <w:r w:rsidR="00816974">
              <w:rPr>
                <w:rFonts w:cs="Tahoma"/>
                <w:sz w:val="22"/>
              </w:rPr>
              <w:t>.</w:t>
            </w:r>
          </w:p>
          <w:p w14:paraId="4CCD8CA0" w14:textId="30BEB05C" w:rsidR="0000516A" w:rsidRPr="00816974" w:rsidRDefault="00816974" w:rsidP="00816974">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A</w:t>
            </w:r>
            <w:r w:rsidR="0000516A" w:rsidRPr="00816974">
              <w:rPr>
                <w:rFonts w:cs="Tahoma"/>
                <w:sz w:val="22"/>
              </w:rPr>
              <w:t>sk their opinions through discussions, activities and surveys on how things could be be</w:t>
            </w:r>
            <w:r>
              <w:rPr>
                <w:rFonts w:cs="Tahoma"/>
                <w:sz w:val="22"/>
              </w:rPr>
              <w:t>tter, what they like/don’t like and</w:t>
            </w:r>
            <w:r w:rsidR="0000516A" w:rsidRPr="00816974">
              <w:rPr>
                <w:rFonts w:cs="Tahoma"/>
                <w:sz w:val="22"/>
              </w:rPr>
              <w:t xml:space="preserve"> what makes them feel safe/unsafe in the organisation</w:t>
            </w:r>
            <w:r>
              <w:rPr>
                <w:rFonts w:cs="Tahoma"/>
                <w:sz w:val="22"/>
              </w:rPr>
              <w:t>.</w:t>
            </w:r>
          </w:p>
          <w:p w14:paraId="1E809027" w14:textId="77777777" w:rsidR="001B4170" w:rsidRPr="00816974" w:rsidRDefault="00816974" w:rsidP="00816974">
            <w:pPr>
              <w:pStyle w:val="ListParagraph"/>
              <w:numPr>
                <w:ilvl w:val="0"/>
                <w:numId w:val="1"/>
              </w:numPr>
              <w:autoSpaceDE w:val="0"/>
              <w:autoSpaceDN w:val="0"/>
              <w:adjustRightInd w:val="0"/>
              <w:spacing w:after="0" w:line="240" w:lineRule="auto"/>
              <w:ind w:left="782" w:hanging="357"/>
              <w:contextualSpacing w:val="0"/>
              <w:rPr>
                <w:rFonts w:cs="Tahoma"/>
                <w:szCs w:val="24"/>
              </w:rPr>
            </w:pPr>
            <w:r>
              <w:rPr>
                <w:rFonts w:cs="Tahoma"/>
                <w:sz w:val="22"/>
              </w:rPr>
              <w:t>C</w:t>
            </w:r>
            <w:r w:rsidR="0000516A" w:rsidRPr="00816974">
              <w:rPr>
                <w:rFonts w:cs="Tahoma"/>
                <w:sz w:val="22"/>
              </w:rPr>
              <w:t>hildren design/write child-friendly versions of policies and procedures</w:t>
            </w:r>
            <w:r>
              <w:rPr>
                <w:rFonts w:cs="Tahoma"/>
                <w:sz w:val="22"/>
              </w:rPr>
              <w:t>.</w:t>
            </w:r>
            <w:r w:rsidR="0000516A" w:rsidRPr="00FD5C5B">
              <w:rPr>
                <w:rFonts w:cs="Tahoma"/>
                <w:color w:val="808080" w:themeColor="background1" w:themeShade="80"/>
                <w:szCs w:val="24"/>
              </w:rPr>
              <w:t xml:space="preserve">  </w:t>
            </w:r>
          </w:p>
          <w:p w14:paraId="35C7A49F" w14:textId="28875FFC" w:rsidR="00816974" w:rsidRPr="0000516A" w:rsidRDefault="00816974" w:rsidP="00816974">
            <w:pPr>
              <w:pStyle w:val="ListParagraph"/>
              <w:numPr>
                <w:ilvl w:val="0"/>
                <w:numId w:val="0"/>
              </w:numPr>
              <w:autoSpaceDE w:val="0"/>
              <w:autoSpaceDN w:val="0"/>
              <w:adjustRightInd w:val="0"/>
              <w:spacing w:after="0" w:line="240" w:lineRule="auto"/>
              <w:ind w:left="782"/>
              <w:contextualSpacing w:val="0"/>
              <w:rPr>
                <w:rFonts w:cs="Tahoma"/>
                <w:szCs w:val="24"/>
              </w:rPr>
            </w:pPr>
          </w:p>
        </w:tc>
        <w:tc>
          <w:tcPr>
            <w:tcW w:w="356" w:type="pct"/>
            <w:shd w:val="clear" w:color="auto" w:fill="auto"/>
            <w:vAlign w:val="center"/>
          </w:tcPr>
          <w:p w14:paraId="4703493E"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641DB56D"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62C5F1A2"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5ED3C84A"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7DB7A30F" w14:textId="77777777" w:rsidR="001B4170" w:rsidRPr="00D8140B" w:rsidRDefault="001B4170" w:rsidP="00635DEF">
            <w:pPr>
              <w:autoSpaceDE w:val="0"/>
              <w:autoSpaceDN w:val="0"/>
              <w:adjustRightInd w:val="0"/>
              <w:spacing w:before="60" w:after="60" w:line="240" w:lineRule="auto"/>
              <w:jc w:val="center"/>
              <w:rPr>
                <w:rFonts w:cs="Tahoma"/>
                <w:b/>
                <w:szCs w:val="24"/>
              </w:rPr>
            </w:pPr>
          </w:p>
        </w:tc>
      </w:tr>
      <w:tr w:rsidR="001B4170" w:rsidRPr="00D8140B" w14:paraId="06D75BB2" w14:textId="77777777" w:rsidTr="00B818BA">
        <w:trPr>
          <w:trHeight w:val="680"/>
        </w:trPr>
        <w:tc>
          <w:tcPr>
            <w:tcW w:w="2079" w:type="pct"/>
            <w:shd w:val="clear" w:color="auto" w:fill="auto"/>
            <w:vAlign w:val="center"/>
          </w:tcPr>
          <w:p w14:paraId="17B8200B" w14:textId="77777777" w:rsidR="001B4170" w:rsidRPr="00FD5C5B" w:rsidRDefault="001B4170" w:rsidP="001B4170">
            <w:pPr>
              <w:autoSpaceDE w:val="0"/>
              <w:autoSpaceDN w:val="0"/>
              <w:adjustRightInd w:val="0"/>
              <w:spacing w:after="0" w:line="240" w:lineRule="auto"/>
              <w:ind w:left="425" w:hanging="425"/>
              <w:rPr>
                <w:rFonts w:cs="Tahoma"/>
                <w:b/>
                <w:sz w:val="22"/>
              </w:rPr>
            </w:pPr>
            <w:r>
              <w:rPr>
                <w:rFonts w:cs="Tahoma"/>
                <w:b/>
                <w:sz w:val="22"/>
              </w:rPr>
              <w:lastRenderedPageBreak/>
              <w:t>2</w:t>
            </w:r>
            <w:r w:rsidRPr="00FD5C5B">
              <w:rPr>
                <w:rFonts w:cs="Tahoma"/>
                <w:b/>
                <w:sz w:val="22"/>
              </w:rPr>
              <w:t xml:space="preserve">.2 The importance of friendships is recognised and support from peers is encouraged, to help children and young people feel safe and be less isolated. </w:t>
            </w:r>
          </w:p>
          <w:p w14:paraId="0DB1FB33" w14:textId="77777777" w:rsidR="001B4170" w:rsidRPr="001B4170" w:rsidRDefault="001B4170" w:rsidP="001B4170">
            <w:pPr>
              <w:autoSpaceDE w:val="0"/>
              <w:autoSpaceDN w:val="0"/>
              <w:adjustRightInd w:val="0"/>
              <w:spacing w:before="120" w:after="0" w:line="240" w:lineRule="auto"/>
              <w:ind w:left="425"/>
              <w:rPr>
                <w:rFonts w:cs="Tahoma"/>
                <w:b/>
                <w:color w:val="00A5D9"/>
                <w:sz w:val="22"/>
              </w:rPr>
            </w:pPr>
            <w:r w:rsidRPr="001B4170">
              <w:rPr>
                <w:rFonts w:cs="Tahoma"/>
                <w:b/>
                <w:color w:val="00A5D9"/>
                <w:sz w:val="22"/>
              </w:rPr>
              <w:t xml:space="preserve">Examples </w:t>
            </w:r>
          </w:p>
          <w:p w14:paraId="7FFE85A7" w14:textId="77777777"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When a child joins the organisation, assess their needs (including cultural and other diversity) and help them build relationships</w:t>
            </w:r>
            <w:r w:rsidR="0066157D">
              <w:rPr>
                <w:rFonts w:cs="Tahoma"/>
                <w:sz w:val="22"/>
              </w:rPr>
              <w:t>.</w:t>
            </w:r>
          </w:p>
          <w:p w14:paraId="625A455C" w14:textId="77777777"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Facilitate connections between children through buddy systems</w:t>
            </w:r>
            <w:r w:rsidR="0066157D">
              <w:rPr>
                <w:rFonts w:cs="Tahoma"/>
                <w:sz w:val="22"/>
              </w:rPr>
              <w:t>.</w:t>
            </w:r>
          </w:p>
          <w:p w14:paraId="3C23D7A1" w14:textId="77777777" w:rsidR="001B4170" w:rsidRPr="00FE262C"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Individual support plans are in place</w:t>
            </w:r>
            <w:r w:rsidR="0066157D">
              <w:rPr>
                <w:rFonts w:cs="Tahoma"/>
                <w:sz w:val="22"/>
              </w:rPr>
              <w:t>.</w:t>
            </w:r>
          </w:p>
        </w:tc>
        <w:tc>
          <w:tcPr>
            <w:tcW w:w="356" w:type="pct"/>
            <w:shd w:val="clear" w:color="auto" w:fill="auto"/>
            <w:vAlign w:val="center"/>
          </w:tcPr>
          <w:p w14:paraId="461402F8"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8C2C8E0"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33A0F89E"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416E8490"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47E066DF" w14:textId="77777777" w:rsidR="001B4170" w:rsidRPr="00D8140B" w:rsidRDefault="001B4170" w:rsidP="00635DEF">
            <w:pPr>
              <w:autoSpaceDE w:val="0"/>
              <w:autoSpaceDN w:val="0"/>
              <w:adjustRightInd w:val="0"/>
              <w:spacing w:before="60" w:after="60" w:line="240" w:lineRule="auto"/>
              <w:jc w:val="center"/>
              <w:rPr>
                <w:rFonts w:cs="Tahoma"/>
                <w:b/>
                <w:szCs w:val="24"/>
              </w:rPr>
            </w:pPr>
          </w:p>
        </w:tc>
      </w:tr>
      <w:tr w:rsidR="001B4170" w:rsidRPr="00D8140B" w14:paraId="73C67467" w14:textId="77777777" w:rsidTr="004923D7">
        <w:trPr>
          <w:cantSplit/>
          <w:trHeight w:val="680"/>
        </w:trPr>
        <w:tc>
          <w:tcPr>
            <w:tcW w:w="2079" w:type="pct"/>
            <w:shd w:val="clear" w:color="auto" w:fill="auto"/>
            <w:vAlign w:val="center"/>
          </w:tcPr>
          <w:p w14:paraId="0EE5779C" w14:textId="77777777" w:rsidR="001B4170" w:rsidRPr="00FD5C5B" w:rsidRDefault="001B4170" w:rsidP="001B4170">
            <w:pPr>
              <w:autoSpaceDE w:val="0"/>
              <w:autoSpaceDN w:val="0"/>
              <w:adjustRightInd w:val="0"/>
              <w:spacing w:after="0" w:line="240" w:lineRule="auto"/>
              <w:ind w:left="425" w:hanging="425"/>
              <w:rPr>
                <w:rFonts w:cs="Tahoma"/>
                <w:b/>
                <w:sz w:val="22"/>
              </w:rPr>
            </w:pPr>
            <w:r w:rsidRPr="00FD5C5B">
              <w:rPr>
                <w:rFonts w:cs="Tahoma"/>
                <w:b/>
                <w:sz w:val="22"/>
              </w:rPr>
              <w:t>2.3 Where relevant to the setting or context, children may be offered access to sexual abuse prevention programs and to relevant related information in an age appropriate way.</w:t>
            </w:r>
          </w:p>
          <w:p w14:paraId="142A5B24" w14:textId="77777777" w:rsidR="001B4170" w:rsidRPr="001B4170" w:rsidRDefault="001B4170" w:rsidP="001B4170">
            <w:pPr>
              <w:autoSpaceDE w:val="0"/>
              <w:autoSpaceDN w:val="0"/>
              <w:adjustRightInd w:val="0"/>
              <w:spacing w:before="120" w:after="0" w:line="240" w:lineRule="auto"/>
              <w:ind w:left="425"/>
              <w:rPr>
                <w:rFonts w:cs="Tahoma"/>
                <w:b/>
                <w:color w:val="00A5D9"/>
                <w:sz w:val="22"/>
              </w:rPr>
            </w:pPr>
            <w:r w:rsidRPr="001B4170">
              <w:rPr>
                <w:rFonts w:cs="Tahoma"/>
                <w:b/>
                <w:color w:val="00A5D9"/>
                <w:sz w:val="22"/>
              </w:rPr>
              <w:t xml:space="preserve">Examples </w:t>
            </w:r>
          </w:p>
          <w:p w14:paraId="37F721C9" w14:textId="438CE988"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Protective behaviours education</w:t>
            </w:r>
          </w:p>
          <w:p w14:paraId="1ED7EE38" w14:textId="0FE7EFD5"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Education re</w:t>
            </w:r>
            <w:r w:rsidR="00696926">
              <w:rPr>
                <w:rFonts w:cs="Tahoma"/>
                <w:sz w:val="22"/>
              </w:rPr>
              <w:t>garding</w:t>
            </w:r>
            <w:r w:rsidRPr="001B4170">
              <w:rPr>
                <w:rFonts w:cs="Tahoma"/>
                <w:sz w:val="22"/>
              </w:rPr>
              <w:t xml:space="preserve"> online safety</w:t>
            </w:r>
          </w:p>
          <w:p w14:paraId="5CDA97C9" w14:textId="4FE887A8"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Child-friendly versions of rules/codes of conduct for staff and for children and young people</w:t>
            </w:r>
          </w:p>
          <w:p w14:paraId="48FDD1C3" w14:textId="26A92A99" w:rsidR="001B4170" w:rsidRPr="00FE262C"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Child-friendly information about complaint processes</w:t>
            </w:r>
          </w:p>
        </w:tc>
        <w:tc>
          <w:tcPr>
            <w:tcW w:w="356" w:type="pct"/>
            <w:shd w:val="clear" w:color="auto" w:fill="auto"/>
            <w:vAlign w:val="center"/>
          </w:tcPr>
          <w:p w14:paraId="4C64F437"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57F9BBAB"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22A17939"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27B43AFA"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4847564C" w14:textId="77777777" w:rsidR="001B4170" w:rsidRPr="00D8140B" w:rsidRDefault="001B4170" w:rsidP="00635DEF">
            <w:pPr>
              <w:autoSpaceDE w:val="0"/>
              <w:autoSpaceDN w:val="0"/>
              <w:adjustRightInd w:val="0"/>
              <w:spacing w:before="60" w:after="60" w:line="240" w:lineRule="auto"/>
              <w:jc w:val="center"/>
              <w:rPr>
                <w:rFonts w:cs="Tahoma"/>
                <w:b/>
                <w:szCs w:val="24"/>
              </w:rPr>
            </w:pPr>
          </w:p>
        </w:tc>
      </w:tr>
      <w:tr w:rsidR="001B4170" w:rsidRPr="00D8140B" w14:paraId="1019EE6F" w14:textId="77777777" w:rsidTr="004923D7">
        <w:trPr>
          <w:cantSplit/>
          <w:trHeight w:val="680"/>
        </w:trPr>
        <w:tc>
          <w:tcPr>
            <w:tcW w:w="2079" w:type="pct"/>
            <w:shd w:val="clear" w:color="auto" w:fill="auto"/>
            <w:vAlign w:val="center"/>
          </w:tcPr>
          <w:p w14:paraId="1F6C889C" w14:textId="77777777" w:rsidR="001B4170" w:rsidRPr="00FD5C5B" w:rsidRDefault="001B4170" w:rsidP="001B4170">
            <w:pPr>
              <w:autoSpaceDE w:val="0"/>
              <w:autoSpaceDN w:val="0"/>
              <w:adjustRightInd w:val="0"/>
              <w:spacing w:after="0" w:line="240" w:lineRule="auto"/>
              <w:ind w:left="425" w:hanging="425"/>
              <w:rPr>
                <w:rFonts w:cs="Tahoma"/>
                <w:b/>
                <w:sz w:val="22"/>
              </w:rPr>
            </w:pPr>
            <w:r w:rsidRPr="00FD5C5B">
              <w:rPr>
                <w:rFonts w:cs="Tahoma"/>
                <w:b/>
                <w:sz w:val="22"/>
              </w:rPr>
              <w:t>2.4 Staff and volunteers are attuned to signs of harm and facilitate child-friendly ways for children to express their views, participate in decision-making and raise their concerns.</w:t>
            </w:r>
          </w:p>
          <w:p w14:paraId="21C17F72" w14:textId="77777777" w:rsidR="001B4170" w:rsidRPr="001B4170" w:rsidRDefault="001B4170" w:rsidP="001B4170">
            <w:pPr>
              <w:autoSpaceDE w:val="0"/>
              <w:autoSpaceDN w:val="0"/>
              <w:adjustRightInd w:val="0"/>
              <w:spacing w:before="120" w:after="0" w:line="240" w:lineRule="auto"/>
              <w:ind w:left="425"/>
              <w:rPr>
                <w:rFonts w:cs="Tahoma"/>
                <w:b/>
                <w:color w:val="00A5D9"/>
                <w:sz w:val="22"/>
              </w:rPr>
            </w:pPr>
            <w:r w:rsidRPr="001B4170">
              <w:rPr>
                <w:rFonts w:cs="Tahoma"/>
                <w:b/>
                <w:color w:val="00A5D9"/>
                <w:sz w:val="22"/>
              </w:rPr>
              <w:t xml:space="preserve">Examples </w:t>
            </w:r>
          </w:p>
          <w:p w14:paraId="174309CA" w14:textId="77777777"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Staff and volunteers understand the developmental needs of children and young people</w:t>
            </w:r>
            <w:r w:rsidR="0066157D">
              <w:rPr>
                <w:rFonts w:cs="Tahoma"/>
                <w:sz w:val="22"/>
              </w:rPr>
              <w:t>.</w:t>
            </w:r>
          </w:p>
          <w:p w14:paraId="01DB47E7" w14:textId="77777777" w:rsidR="001B4170" w:rsidRPr="001B4170" w:rsidRDefault="001B417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1B4170">
              <w:rPr>
                <w:rFonts w:cs="Tahoma"/>
                <w:sz w:val="22"/>
              </w:rPr>
              <w:t>Barriers are identified and the specific needs of different groups of children and young people are responded to</w:t>
            </w:r>
            <w:r w:rsidR="0066157D">
              <w:rPr>
                <w:rFonts w:cs="Tahoma"/>
                <w:sz w:val="22"/>
              </w:rPr>
              <w:t>.</w:t>
            </w:r>
          </w:p>
          <w:p w14:paraId="54622143" w14:textId="2C275AC6" w:rsidR="001B4170" w:rsidRPr="00D8140B" w:rsidRDefault="00C04368"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Pr>
                <w:rFonts w:cs="Tahoma"/>
                <w:sz w:val="22"/>
              </w:rPr>
              <w:t>Pro</w:t>
            </w:r>
            <w:r w:rsidR="001B4170" w:rsidRPr="001B4170">
              <w:rPr>
                <w:rFonts w:cs="Tahoma"/>
                <w:sz w:val="22"/>
              </w:rPr>
              <w:t>active checking</w:t>
            </w:r>
            <w:r w:rsidR="00E35112">
              <w:rPr>
                <w:rFonts w:cs="Tahoma"/>
                <w:sz w:val="22"/>
              </w:rPr>
              <w:t>-</w:t>
            </w:r>
            <w:r w:rsidR="001B4170" w:rsidRPr="001B4170">
              <w:rPr>
                <w:rFonts w:cs="Tahoma"/>
                <w:sz w:val="22"/>
              </w:rPr>
              <w:t>in with children</w:t>
            </w:r>
            <w:r w:rsidR="0066157D">
              <w:rPr>
                <w:rFonts w:cs="Tahoma"/>
                <w:sz w:val="22"/>
              </w:rPr>
              <w:t>.</w:t>
            </w:r>
          </w:p>
        </w:tc>
        <w:tc>
          <w:tcPr>
            <w:tcW w:w="356" w:type="pct"/>
            <w:shd w:val="clear" w:color="auto" w:fill="auto"/>
            <w:vAlign w:val="center"/>
          </w:tcPr>
          <w:p w14:paraId="53A2F7F5"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2E0F6312"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1F58870D"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2241CB93" w14:textId="77777777" w:rsidR="001B4170" w:rsidRPr="00D8140B" w:rsidRDefault="001B4170"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512B95AD" w14:textId="77777777" w:rsidR="001B4170" w:rsidRPr="00D8140B" w:rsidRDefault="001B4170" w:rsidP="00635DEF">
            <w:pPr>
              <w:autoSpaceDE w:val="0"/>
              <w:autoSpaceDN w:val="0"/>
              <w:adjustRightInd w:val="0"/>
              <w:spacing w:before="60" w:after="60" w:line="240" w:lineRule="auto"/>
              <w:jc w:val="center"/>
              <w:rPr>
                <w:rFonts w:cs="Tahoma"/>
                <w:b/>
                <w:szCs w:val="24"/>
              </w:rPr>
            </w:pPr>
          </w:p>
        </w:tc>
      </w:tr>
    </w:tbl>
    <w:p w14:paraId="4DDCD0F8" w14:textId="77777777" w:rsidR="003D7B73" w:rsidRPr="00FD5C5B" w:rsidRDefault="003D7B73">
      <w:r w:rsidRPr="00FD5C5B">
        <w:br w:type="page"/>
      </w:r>
    </w:p>
    <w:tbl>
      <w:tblPr>
        <w:tblW w:w="5001" w:type="pct"/>
        <w:tblBorders>
          <w:top w:val="single" w:sz="6" w:space="0" w:color="6CB33F"/>
          <w:left w:val="single" w:sz="6" w:space="0" w:color="6CB33F"/>
          <w:bottom w:val="single" w:sz="6" w:space="0" w:color="6CB33F"/>
          <w:right w:val="single" w:sz="6" w:space="0" w:color="6CB33F"/>
          <w:insideH w:val="single" w:sz="6" w:space="0" w:color="6CB33F"/>
          <w:insideV w:val="single" w:sz="6" w:space="0" w:color="6CB33F"/>
        </w:tblBorders>
        <w:tblLayout w:type="fixed"/>
        <w:tblCellMar>
          <w:top w:w="57" w:type="dxa"/>
          <w:left w:w="85" w:type="dxa"/>
          <w:bottom w:w="57" w:type="dxa"/>
          <w:right w:w="85" w:type="dxa"/>
        </w:tblCellMar>
        <w:tblLook w:val="0000" w:firstRow="0" w:lastRow="0" w:firstColumn="0" w:lastColumn="0" w:noHBand="0" w:noVBand="0"/>
      </w:tblPr>
      <w:tblGrid>
        <w:gridCol w:w="6288"/>
        <w:gridCol w:w="1077"/>
        <w:gridCol w:w="2308"/>
        <w:gridCol w:w="2147"/>
        <w:gridCol w:w="1854"/>
        <w:gridCol w:w="1449"/>
      </w:tblGrid>
      <w:tr w:rsidR="00FE262C" w:rsidRPr="00FD5C5B" w14:paraId="543DFC98" w14:textId="77777777" w:rsidTr="00FE262C">
        <w:trPr>
          <w:cantSplit/>
          <w:trHeight w:val="1134"/>
        </w:trPr>
        <w:tc>
          <w:tcPr>
            <w:tcW w:w="5000" w:type="pct"/>
            <w:gridSpan w:val="6"/>
            <w:shd w:val="clear" w:color="auto" w:fill="6CB33F"/>
            <w:vAlign w:val="center"/>
          </w:tcPr>
          <w:p w14:paraId="2B49A039" w14:textId="77777777" w:rsidR="00FE262C" w:rsidRPr="006500E2" w:rsidRDefault="00FE262C" w:rsidP="006500E2">
            <w:pPr>
              <w:pStyle w:val="Heading2"/>
              <w:rPr>
                <w:color w:val="FFFFFF" w:themeColor="background1"/>
              </w:rPr>
            </w:pPr>
            <w:bookmarkStart w:id="7" w:name="_Toc25232999"/>
            <w:r w:rsidRPr="006500E2">
              <w:rPr>
                <w:color w:val="FFFFFF" w:themeColor="background1"/>
              </w:rPr>
              <w:lastRenderedPageBreak/>
              <w:t>Involving family and community</w:t>
            </w:r>
            <w:bookmarkEnd w:id="7"/>
          </w:p>
          <w:p w14:paraId="42947449" w14:textId="77777777" w:rsidR="00FE262C" w:rsidRPr="0035512F" w:rsidRDefault="00FE262C" w:rsidP="00FE262C">
            <w:pPr>
              <w:autoSpaceDE w:val="0"/>
              <w:autoSpaceDN w:val="0"/>
              <w:adjustRightInd w:val="0"/>
              <w:spacing w:after="0" w:line="240" w:lineRule="auto"/>
              <w:rPr>
                <w:rFonts w:cs="Tahoma"/>
                <w:szCs w:val="24"/>
              </w:rPr>
            </w:pPr>
            <w:r w:rsidRPr="00D8140B">
              <w:rPr>
                <w:rFonts w:cs="Tahoma"/>
                <w:b/>
                <w:color w:val="FFFFFF" w:themeColor="background1"/>
                <w:szCs w:val="24"/>
              </w:rPr>
              <w:t xml:space="preserve">National </w:t>
            </w:r>
            <w:r>
              <w:rPr>
                <w:rFonts w:cs="Tahoma"/>
                <w:b/>
                <w:color w:val="FFFFFF" w:themeColor="background1"/>
                <w:szCs w:val="24"/>
              </w:rPr>
              <w:t>Principle 3</w:t>
            </w:r>
            <w:r w:rsidRPr="00FE262C">
              <w:rPr>
                <w:rFonts w:cs="Tahoma"/>
                <w:b/>
                <w:color w:val="FFFFFF" w:themeColor="background1"/>
                <w:szCs w:val="24"/>
              </w:rPr>
              <w:t xml:space="preserve">: </w:t>
            </w:r>
            <w:r w:rsidRPr="00FE262C">
              <w:rPr>
                <w:rFonts w:cs="Tahoma"/>
                <w:color w:val="FFFFFF" w:themeColor="background1"/>
                <w:szCs w:val="24"/>
              </w:rPr>
              <w:t>Families and communities are informed and involved in promoting child safety and wellbeing</w:t>
            </w:r>
          </w:p>
        </w:tc>
      </w:tr>
      <w:tr w:rsidR="00FE262C" w:rsidRPr="00FD5C5B" w14:paraId="36BCAC94" w14:textId="77777777" w:rsidTr="0041012A">
        <w:trPr>
          <w:cantSplit/>
          <w:trHeight w:val="1077"/>
        </w:trPr>
        <w:tc>
          <w:tcPr>
            <w:tcW w:w="2435" w:type="pct"/>
            <w:gridSpan w:val="2"/>
            <w:shd w:val="clear" w:color="auto" w:fill="auto"/>
          </w:tcPr>
          <w:p w14:paraId="69103885" w14:textId="77777777" w:rsidR="00FE262C" w:rsidRDefault="00FE262C" w:rsidP="00635DEF">
            <w:pPr>
              <w:spacing w:before="60" w:after="0" w:line="240" w:lineRule="auto"/>
            </w:pPr>
            <w:r w:rsidRPr="00FD5C5B">
              <w:t>Agency:</w:t>
            </w:r>
          </w:p>
          <w:p w14:paraId="2E553656" w14:textId="77777777" w:rsidR="00FE262C" w:rsidRPr="00D8140B" w:rsidRDefault="00FE262C" w:rsidP="00635DEF">
            <w:pPr>
              <w:spacing w:before="60" w:after="0" w:line="240" w:lineRule="auto"/>
            </w:pPr>
            <w:r>
              <w:t>Work unit:</w:t>
            </w:r>
          </w:p>
        </w:tc>
        <w:tc>
          <w:tcPr>
            <w:tcW w:w="2564" w:type="pct"/>
            <w:gridSpan w:val="4"/>
            <w:shd w:val="clear" w:color="auto" w:fill="auto"/>
          </w:tcPr>
          <w:p w14:paraId="161249ED" w14:textId="77777777" w:rsidR="00FE262C" w:rsidRDefault="00FE262C" w:rsidP="00635DEF">
            <w:pPr>
              <w:spacing w:before="60" w:after="0" w:line="240" w:lineRule="auto"/>
            </w:pPr>
            <w:r>
              <w:t>Completed by:</w:t>
            </w:r>
          </w:p>
          <w:p w14:paraId="56AAC3EA" w14:textId="77777777" w:rsidR="00FE262C" w:rsidRDefault="00FE262C" w:rsidP="00635DEF">
            <w:pPr>
              <w:spacing w:before="60" w:after="0" w:line="240" w:lineRule="auto"/>
            </w:pPr>
            <w:r w:rsidRPr="00FD5C5B">
              <w:t>Date of review:</w:t>
            </w:r>
          </w:p>
          <w:p w14:paraId="702AD866" w14:textId="77777777" w:rsidR="00FE262C" w:rsidRPr="00D8140B" w:rsidRDefault="00FE262C" w:rsidP="00635DEF">
            <w:pPr>
              <w:spacing w:before="60" w:after="0" w:line="240" w:lineRule="auto"/>
            </w:pPr>
            <w:r w:rsidRPr="00FD5C5B">
              <w:t>Date of next review:</w:t>
            </w:r>
          </w:p>
        </w:tc>
      </w:tr>
      <w:tr w:rsidR="00FE262C" w:rsidRPr="00D8140B" w14:paraId="657F65EF" w14:textId="77777777" w:rsidTr="00FE262C">
        <w:trPr>
          <w:cantSplit/>
          <w:trHeight w:val="680"/>
        </w:trPr>
        <w:tc>
          <w:tcPr>
            <w:tcW w:w="2079" w:type="pct"/>
            <w:shd w:val="clear" w:color="auto" w:fill="D2EAC4"/>
            <w:vAlign w:val="center"/>
          </w:tcPr>
          <w:p w14:paraId="7F35766A" w14:textId="77777777" w:rsidR="00FE262C" w:rsidRPr="00D8140B" w:rsidRDefault="00FE262C"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D2EAC4"/>
            <w:vAlign w:val="center"/>
          </w:tcPr>
          <w:p w14:paraId="410CB9BE"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D2EAC4"/>
            <w:vAlign w:val="center"/>
          </w:tcPr>
          <w:p w14:paraId="203E83F8"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D2EAC4"/>
            <w:vAlign w:val="center"/>
          </w:tcPr>
          <w:p w14:paraId="195981AF"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3" w:type="pct"/>
            <w:shd w:val="clear" w:color="auto" w:fill="D2EAC4"/>
            <w:vAlign w:val="center"/>
          </w:tcPr>
          <w:p w14:paraId="19D0E015"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9" w:type="pct"/>
            <w:shd w:val="clear" w:color="auto" w:fill="D2EAC4"/>
            <w:vAlign w:val="center"/>
          </w:tcPr>
          <w:p w14:paraId="7D31405F"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FE262C" w:rsidRPr="00D8140B" w14:paraId="2AB2C75C" w14:textId="77777777" w:rsidTr="00FE262C">
        <w:trPr>
          <w:cantSplit/>
          <w:trHeight w:val="680"/>
        </w:trPr>
        <w:tc>
          <w:tcPr>
            <w:tcW w:w="2079" w:type="pct"/>
            <w:shd w:val="clear" w:color="auto" w:fill="auto"/>
            <w:vAlign w:val="center"/>
          </w:tcPr>
          <w:p w14:paraId="6376718A"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 xml:space="preserve">3.1 Families participate in decisions affecting their child. </w:t>
            </w:r>
          </w:p>
          <w:p w14:paraId="51EEB4AA" w14:textId="77777777" w:rsidR="00FE262C" w:rsidRPr="00FE262C" w:rsidRDefault="00FE262C" w:rsidP="00FE262C">
            <w:pPr>
              <w:autoSpaceDE w:val="0"/>
              <w:autoSpaceDN w:val="0"/>
              <w:adjustRightInd w:val="0"/>
              <w:spacing w:before="120" w:after="0" w:line="240" w:lineRule="auto"/>
              <w:ind w:left="425"/>
              <w:rPr>
                <w:rFonts w:cs="Tahoma"/>
                <w:b/>
                <w:color w:val="6CB33F"/>
                <w:sz w:val="22"/>
              </w:rPr>
            </w:pPr>
            <w:r w:rsidRPr="00FE262C">
              <w:rPr>
                <w:rFonts w:cs="Tahoma"/>
                <w:b/>
                <w:color w:val="6CB33F"/>
                <w:sz w:val="22"/>
              </w:rPr>
              <w:t xml:space="preserve">Examples </w:t>
            </w:r>
          </w:p>
          <w:p w14:paraId="4D95CF6C" w14:textId="7777777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Discuss with parents how they would like to be involved in the organisation</w:t>
            </w:r>
            <w:r w:rsidR="0066157D">
              <w:rPr>
                <w:rFonts w:cs="Tahoma"/>
                <w:sz w:val="22"/>
              </w:rPr>
              <w:t>.</w:t>
            </w:r>
          </w:p>
          <w:p w14:paraId="07435122" w14:textId="23D84071"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Staff and volunteers are responsive to the needs of families</w:t>
            </w:r>
            <w:r w:rsidR="00E35112">
              <w:rPr>
                <w:rFonts w:cs="Tahoma"/>
                <w:sz w:val="22"/>
              </w:rPr>
              <w:t>,</w:t>
            </w:r>
            <w:r w:rsidRPr="00FE262C">
              <w:rPr>
                <w:rFonts w:cs="Tahoma"/>
                <w:sz w:val="22"/>
              </w:rPr>
              <w:t xml:space="preserve"> including cultural safety</w:t>
            </w:r>
            <w:r w:rsidR="0066157D">
              <w:rPr>
                <w:rFonts w:cs="Tahoma"/>
                <w:sz w:val="22"/>
              </w:rPr>
              <w:t>.</w:t>
            </w:r>
          </w:p>
          <w:p w14:paraId="3C8C323C" w14:textId="77777777"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FE262C">
              <w:rPr>
                <w:rFonts w:cs="Tahoma"/>
                <w:sz w:val="22"/>
              </w:rPr>
              <w:t>Parents and carers are encouraged and supported to talk to their children about safety and wellbeing</w:t>
            </w:r>
            <w:r w:rsidR="0066157D">
              <w:rPr>
                <w:rFonts w:cs="Tahoma"/>
                <w:sz w:val="22"/>
              </w:rPr>
              <w:t>.</w:t>
            </w:r>
          </w:p>
        </w:tc>
        <w:tc>
          <w:tcPr>
            <w:tcW w:w="356" w:type="pct"/>
            <w:shd w:val="clear" w:color="auto" w:fill="auto"/>
            <w:vAlign w:val="center"/>
          </w:tcPr>
          <w:p w14:paraId="696FFA11"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7D948F4"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35D065E6"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16E1F74F"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75D94180"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470D34EA" w14:textId="77777777" w:rsidTr="00FE262C">
        <w:trPr>
          <w:trHeight w:val="328"/>
        </w:trPr>
        <w:tc>
          <w:tcPr>
            <w:tcW w:w="2079" w:type="pct"/>
            <w:shd w:val="clear" w:color="auto" w:fill="auto"/>
            <w:vAlign w:val="center"/>
          </w:tcPr>
          <w:p w14:paraId="2796D1A4"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 xml:space="preserve">3.2 The organisation engages and openly communicates with families and the community about its child safe approach and relevant information is accessible. </w:t>
            </w:r>
          </w:p>
          <w:p w14:paraId="5FF5436A" w14:textId="77777777" w:rsidR="00FE262C" w:rsidRPr="00FE262C" w:rsidRDefault="00FE262C" w:rsidP="00FE262C">
            <w:pPr>
              <w:autoSpaceDE w:val="0"/>
              <w:autoSpaceDN w:val="0"/>
              <w:adjustRightInd w:val="0"/>
              <w:spacing w:before="120" w:after="0" w:line="240" w:lineRule="auto"/>
              <w:ind w:left="425"/>
              <w:rPr>
                <w:rFonts w:cs="Tahoma"/>
                <w:b/>
                <w:color w:val="6CB33F"/>
                <w:sz w:val="22"/>
              </w:rPr>
            </w:pPr>
            <w:r w:rsidRPr="00FE262C">
              <w:rPr>
                <w:rFonts w:cs="Tahoma"/>
                <w:b/>
                <w:color w:val="6CB33F"/>
                <w:sz w:val="22"/>
              </w:rPr>
              <w:t>Examples</w:t>
            </w:r>
          </w:p>
          <w:p w14:paraId="5F28143F" w14:textId="7777777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Provide timely information in a form and language that is accessible, including information about the organisation’s child safe and friendly policies and complaints processes</w:t>
            </w:r>
            <w:r w:rsidR="0066157D">
              <w:rPr>
                <w:rFonts w:cs="Tahoma"/>
                <w:sz w:val="22"/>
              </w:rPr>
              <w:t>.</w:t>
            </w:r>
          </w:p>
          <w:p w14:paraId="1F9D8D74" w14:textId="244E394C"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 xml:space="preserve">There are opportunities for parents, carers and community members to participate in activities in the organisation </w:t>
            </w:r>
            <w:r>
              <w:rPr>
                <w:rFonts w:cs="Tahoma"/>
                <w:sz w:val="22"/>
              </w:rPr>
              <w:t>(eg</w:t>
            </w:r>
            <w:r w:rsidRPr="00FE262C">
              <w:rPr>
                <w:rFonts w:cs="Tahoma"/>
                <w:sz w:val="22"/>
              </w:rPr>
              <w:t xml:space="preserve"> </w:t>
            </w:r>
            <w:r>
              <w:rPr>
                <w:rFonts w:cs="Tahoma"/>
                <w:sz w:val="22"/>
              </w:rPr>
              <w:t>P&amp;C</w:t>
            </w:r>
            <w:r w:rsidRPr="00FE262C">
              <w:rPr>
                <w:rFonts w:cs="Tahoma"/>
                <w:sz w:val="22"/>
              </w:rPr>
              <w:t xml:space="preserve"> committee, vol</w:t>
            </w:r>
            <w:r w:rsidR="00C04368">
              <w:rPr>
                <w:rFonts w:cs="Tahoma"/>
                <w:sz w:val="22"/>
              </w:rPr>
              <w:t>unteers, elders, cultural advise</w:t>
            </w:r>
            <w:r w:rsidRPr="00FE262C">
              <w:rPr>
                <w:rFonts w:cs="Tahoma"/>
                <w:sz w:val="22"/>
              </w:rPr>
              <w:t>rs</w:t>
            </w:r>
            <w:r>
              <w:rPr>
                <w:rFonts w:cs="Tahoma"/>
                <w:sz w:val="22"/>
              </w:rPr>
              <w:t>)</w:t>
            </w:r>
            <w:r w:rsidR="0066157D">
              <w:rPr>
                <w:rFonts w:cs="Tahoma"/>
                <w:sz w:val="22"/>
              </w:rPr>
              <w:t>.</w:t>
            </w:r>
          </w:p>
          <w:p w14:paraId="7A486970" w14:textId="7777777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lastRenderedPageBreak/>
              <w:t>Open door policy for parents/carers to visit the organisation</w:t>
            </w:r>
            <w:r w:rsidR="0066157D">
              <w:rPr>
                <w:rFonts w:cs="Tahoma"/>
                <w:sz w:val="22"/>
              </w:rPr>
              <w:t>.</w:t>
            </w:r>
          </w:p>
          <w:p w14:paraId="4701E6C6" w14:textId="77777777"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Pr>
                <w:rFonts w:cs="Tahoma"/>
                <w:sz w:val="22"/>
              </w:rPr>
              <w:t>‘D</w:t>
            </w:r>
            <w:r w:rsidRPr="00FE262C">
              <w:rPr>
                <w:rFonts w:cs="Tahoma"/>
                <w:sz w:val="22"/>
              </w:rPr>
              <w:t>rop in’ sessions</w:t>
            </w:r>
            <w:r w:rsidR="0066157D">
              <w:rPr>
                <w:rFonts w:cs="Tahoma"/>
                <w:sz w:val="22"/>
              </w:rPr>
              <w:t>.</w:t>
            </w:r>
          </w:p>
        </w:tc>
        <w:tc>
          <w:tcPr>
            <w:tcW w:w="356" w:type="pct"/>
            <w:shd w:val="clear" w:color="auto" w:fill="auto"/>
            <w:vAlign w:val="center"/>
          </w:tcPr>
          <w:p w14:paraId="2EFF01CA"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7F45D48"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44AB3DCA"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786E55C8"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3BDDCCF9"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35216529" w14:textId="77777777" w:rsidTr="00FE262C">
        <w:trPr>
          <w:cantSplit/>
          <w:trHeight w:val="680"/>
        </w:trPr>
        <w:tc>
          <w:tcPr>
            <w:tcW w:w="2079" w:type="pct"/>
            <w:shd w:val="clear" w:color="auto" w:fill="auto"/>
            <w:vAlign w:val="center"/>
          </w:tcPr>
          <w:p w14:paraId="60B3C148"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 xml:space="preserve">3.3 Families and communities have a say in the development and review of the organisation’s policies and practices.  </w:t>
            </w:r>
          </w:p>
          <w:p w14:paraId="6B0AE3E9" w14:textId="77777777" w:rsidR="00FE262C" w:rsidRPr="00FE262C" w:rsidRDefault="00FE262C" w:rsidP="00FE262C">
            <w:pPr>
              <w:autoSpaceDE w:val="0"/>
              <w:autoSpaceDN w:val="0"/>
              <w:adjustRightInd w:val="0"/>
              <w:spacing w:before="120" w:after="0" w:line="240" w:lineRule="auto"/>
              <w:ind w:left="425"/>
              <w:rPr>
                <w:rFonts w:cs="Tahoma"/>
                <w:b/>
                <w:color w:val="6CB33F"/>
                <w:sz w:val="22"/>
              </w:rPr>
            </w:pPr>
            <w:r w:rsidRPr="00FE262C">
              <w:rPr>
                <w:rFonts w:cs="Tahoma"/>
                <w:b/>
                <w:color w:val="6CB33F"/>
                <w:sz w:val="22"/>
              </w:rPr>
              <w:t>Examples</w:t>
            </w:r>
          </w:p>
          <w:p w14:paraId="1BD64C0C" w14:textId="7B92703E"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Actively invite feedback or opinions through informal discussions, forums, meetings</w:t>
            </w:r>
            <w:r w:rsidR="00E35112">
              <w:rPr>
                <w:rFonts w:cs="Tahoma"/>
                <w:sz w:val="22"/>
              </w:rPr>
              <w:t xml:space="preserve"> and</w:t>
            </w:r>
            <w:r w:rsidRPr="00FE262C">
              <w:rPr>
                <w:rFonts w:cs="Tahoma"/>
                <w:sz w:val="22"/>
              </w:rPr>
              <w:t xml:space="preserve"> surveys</w:t>
            </w:r>
            <w:r w:rsidR="0066157D">
              <w:rPr>
                <w:rFonts w:cs="Tahoma"/>
                <w:sz w:val="22"/>
              </w:rPr>
              <w:t>.</w:t>
            </w:r>
          </w:p>
          <w:p w14:paraId="07301924" w14:textId="56864883" w:rsidR="00FE262C" w:rsidRPr="00FD5C5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 xml:space="preserve">Supporting several parents/carers to speak with others and report back to the organisation on how things could be better, how the organisation </w:t>
            </w:r>
            <w:r w:rsidR="00E35112">
              <w:rPr>
                <w:rFonts w:cs="Tahoma"/>
                <w:sz w:val="22"/>
              </w:rPr>
              <w:t xml:space="preserve">could </w:t>
            </w:r>
            <w:r w:rsidRPr="00FE262C">
              <w:rPr>
                <w:rFonts w:cs="Tahoma"/>
                <w:sz w:val="22"/>
              </w:rPr>
              <w:t>work in more culturally appropriate ways, what they like/don’t like</w:t>
            </w:r>
            <w:r w:rsidR="0066157D">
              <w:rPr>
                <w:rFonts w:cs="Tahoma"/>
                <w:sz w:val="22"/>
              </w:rPr>
              <w:t>.</w:t>
            </w:r>
          </w:p>
          <w:p w14:paraId="5B413712" w14:textId="7777777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Barriers that may prevent parent, carer and/or community participation have been identified and addressed.</w:t>
            </w:r>
          </w:p>
          <w:p w14:paraId="6FEA81D5" w14:textId="67F8DC91"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 xml:space="preserve">Establish connections </w:t>
            </w:r>
            <w:r w:rsidR="00E35112">
              <w:rPr>
                <w:rFonts w:cs="Tahoma"/>
                <w:sz w:val="22"/>
              </w:rPr>
              <w:t>with</w:t>
            </w:r>
            <w:r w:rsidRPr="00FE262C">
              <w:rPr>
                <w:rFonts w:cs="Tahoma"/>
                <w:sz w:val="22"/>
              </w:rPr>
              <w:t xml:space="preserve"> external agencies or community leaders who can support the organisation to build culturally respectful practice</w:t>
            </w:r>
            <w:r w:rsidR="00C04368">
              <w:rPr>
                <w:rFonts w:cs="Tahoma"/>
                <w:sz w:val="22"/>
              </w:rPr>
              <w:t>s</w:t>
            </w:r>
            <w:r w:rsidR="0066157D">
              <w:rPr>
                <w:rFonts w:cs="Tahoma"/>
                <w:sz w:val="22"/>
              </w:rPr>
              <w:t>.</w:t>
            </w:r>
            <w:r w:rsidRPr="00FE262C">
              <w:rPr>
                <w:rFonts w:cs="Tahoma"/>
                <w:sz w:val="22"/>
              </w:rPr>
              <w:t xml:space="preserve"> </w:t>
            </w:r>
          </w:p>
        </w:tc>
        <w:tc>
          <w:tcPr>
            <w:tcW w:w="356" w:type="pct"/>
            <w:shd w:val="clear" w:color="auto" w:fill="auto"/>
            <w:vAlign w:val="center"/>
          </w:tcPr>
          <w:p w14:paraId="1283AF7C"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60EFD920"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6C69797D"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25669A96"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6C452ECD"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4DBB7F2B" w14:textId="77777777" w:rsidTr="00FE262C">
        <w:trPr>
          <w:cantSplit/>
          <w:trHeight w:val="680"/>
        </w:trPr>
        <w:tc>
          <w:tcPr>
            <w:tcW w:w="2079" w:type="pct"/>
            <w:shd w:val="clear" w:color="auto" w:fill="auto"/>
            <w:vAlign w:val="center"/>
          </w:tcPr>
          <w:p w14:paraId="5D32A4F1"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3.4 Families, carers and the community are informed about the organisation’s operations and governance.</w:t>
            </w:r>
          </w:p>
          <w:p w14:paraId="7AEEA397" w14:textId="77777777" w:rsidR="00FE262C" w:rsidRPr="00FE262C" w:rsidRDefault="00FE262C" w:rsidP="00FE262C">
            <w:pPr>
              <w:autoSpaceDE w:val="0"/>
              <w:autoSpaceDN w:val="0"/>
              <w:adjustRightInd w:val="0"/>
              <w:spacing w:before="120" w:after="0" w:line="240" w:lineRule="auto"/>
              <w:ind w:left="425"/>
              <w:rPr>
                <w:rFonts w:cs="Tahoma"/>
                <w:b/>
                <w:color w:val="6CB33F"/>
                <w:sz w:val="22"/>
              </w:rPr>
            </w:pPr>
            <w:r w:rsidRPr="00FE262C">
              <w:rPr>
                <w:rFonts w:cs="Tahoma"/>
                <w:b/>
                <w:color w:val="6CB33F"/>
                <w:sz w:val="22"/>
              </w:rPr>
              <w:t>Examples</w:t>
            </w:r>
          </w:p>
          <w:p w14:paraId="3006C33B" w14:textId="77777777" w:rsidR="00FE262C" w:rsidRPr="00FD5C5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Policies and information are provided in accessible language and formats and inform families of the support available to them and complaints processes</w:t>
            </w:r>
            <w:r w:rsidR="0066157D">
              <w:rPr>
                <w:rFonts w:cs="Tahoma"/>
                <w:sz w:val="22"/>
              </w:rPr>
              <w:t>.</w:t>
            </w:r>
            <w:r w:rsidRPr="00FE262C">
              <w:rPr>
                <w:rFonts w:cs="Tahoma"/>
                <w:sz w:val="22"/>
              </w:rPr>
              <w:t xml:space="preserve"> </w:t>
            </w:r>
          </w:p>
          <w:p w14:paraId="0E7C6D27" w14:textId="6CE560FB"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FE262C">
              <w:rPr>
                <w:rFonts w:cs="Tahoma"/>
                <w:sz w:val="22"/>
              </w:rPr>
              <w:t xml:space="preserve">Organisations seek guidance from families, elders, and experienced people </w:t>
            </w:r>
            <w:r w:rsidR="00E35112">
              <w:rPr>
                <w:rFonts w:cs="Tahoma"/>
                <w:sz w:val="22"/>
              </w:rPr>
              <w:t>about</w:t>
            </w:r>
            <w:r w:rsidRPr="00FE262C">
              <w:rPr>
                <w:rFonts w:cs="Tahoma"/>
                <w:sz w:val="22"/>
              </w:rPr>
              <w:t xml:space="preserve"> the needs of children and young people with disabilities, complex needs or from culturally diverse backgrounds</w:t>
            </w:r>
            <w:r w:rsidR="0066157D">
              <w:rPr>
                <w:rFonts w:cs="Tahoma"/>
                <w:sz w:val="22"/>
              </w:rPr>
              <w:t>.</w:t>
            </w:r>
          </w:p>
        </w:tc>
        <w:tc>
          <w:tcPr>
            <w:tcW w:w="356" w:type="pct"/>
            <w:shd w:val="clear" w:color="auto" w:fill="auto"/>
            <w:vAlign w:val="center"/>
          </w:tcPr>
          <w:p w14:paraId="567425EB"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40DF7D6A"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58DB2B91"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3" w:type="pct"/>
            <w:shd w:val="clear" w:color="auto" w:fill="auto"/>
            <w:vAlign w:val="center"/>
          </w:tcPr>
          <w:p w14:paraId="6B232E44"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9" w:type="pct"/>
            <w:shd w:val="clear" w:color="auto" w:fill="auto"/>
            <w:vAlign w:val="center"/>
          </w:tcPr>
          <w:p w14:paraId="3FB2E9AE"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bl>
    <w:p w14:paraId="2D0A6EFC" w14:textId="77777777" w:rsidR="000B5D20" w:rsidRDefault="000B5D20">
      <w:r>
        <w:br w:type="page"/>
      </w:r>
    </w:p>
    <w:tbl>
      <w:tblPr>
        <w:tblW w:w="5000" w:type="pct"/>
        <w:tblBorders>
          <w:top w:val="single" w:sz="6" w:space="0" w:color="DF7A12"/>
          <w:left w:val="single" w:sz="6" w:space="0" w:color="DF7A12"/>
          <w:bottom w:val="single" w:sz="6" w:space="0" w:color="DF7A12"/>
          <w:right w:val="single" w:sz="6" w:space="0" w:color="DF7A12"/>
          <w:insideH w:val="single" w:sz="6" w:space="0" w:color="DF7A12"/>
          <w:insideV w:val="single" w:sz="6" w:space="0" w:color="DF7A12"/>
        </w:tblBorders>
        <w:tblLayout w:type="fixed"/>
        <w:tblCellMar>
          <w:top w:w="85" w:type="dxa"/>
          <w:left w:w="85" w:type="dxa"/>
          <w:bottom w:w="85" w:type="dxa"/>
          <w:right w:w="85" w:type="dxa"/>
        </w:tblCellMar>
        <w:tblLook w:val="0000" w:firstRow="0" w:lastRow="0" w:firstColumn="0" w:lastColumn="0" w:noHBand="0" w:noVBand="0"/>
      </w:tblPr>
      <w:tblGrid>
        <w:gridCol w:w="6290"/>
        <w:gridCol w:w="1077"/>
        <w:gridCol w:w="2307"/>
        <w:gridCol w:w="2147"/>
        <w:gridCol w:w="1857"/>
        <w:gridCol w:w="1442"/>
      </w:tblGrid>
      <w:tr w:rsidR="00FE262C" w:rsidRPr="00FD5C5B" w14:paraId="0805C554" w14:textId="77777777" w:rsidTr="0041012A">
        <w:trPr>
          <w:cantSplit/>
          <w:trHeight w:val="1134"/>
        </w:trPr>
        <w:tc>
          <w:tcPr>
            <w:tcW w:w="5000" w:type="pct"/>
            <w:gridSpan w:val="6"/>
            <w:shd w:val="clear" w:color="auto" w:fill="DF7A12"/>
            <w:vAlign w:val="center"/>
          </w:tcPr>
          <w:p w14:paraId="045095A3" w14:textId="77777777" w:rsidR="00FE262C" w:rsidRPr="006500E2" w:rsidRDefault="00FE262C" w:rsidP="006500E2">
            <w:pPr>
              <w:pStyle w:val="Heading2"/>
              <w:rPr>
                <w:color w:val="FFFFFF" w:themeColor="background1"/>
              </w:rPr>
            </w:pPr>
            <w:bookmarkStart w:id="8" w:name="_Toc25233000"/>
            <w:r w:rsidRPr="006500E2">
              <w:rPr>
                <w:color w:val="FFFFFF" w:themeColor="background1"/>
              </w:rPr>
              <w:lastRenderedPageBreak/>
              <w:t>Equity upheld and diverse needs respected</w:t>
            </w:r>
            <w:bookmarkEnd w:id="8"/>
          </w:p>
          <w:p w14:paraId="22894AC2" w14:textId="77777777" w:rsidR="00FE262C" w:rsidRPr="0035512F" w:rsidRDefault="00FE262C" w:rsidP="00635DEF">
            <w:pPr>
              <w:autoSpaceDE w:val="0"/>
              <w:autoSpaceDN w:val="0"/>
              <w:adjustRightInd w:val="0"/>
              <w:spacing w:after="0" w:line="240" w:lineRule="auto"/>
              <w:rPr>
                <w:rFonts w:cs="Tahoma"/>
                <w:szCs w:val="24"/>
              </w:rPr>
            </w:pPr>
            <w:r w:rsidRPr="00FE262C">
              <w:rPr>
                <w:rFonts w:cs="Tahoma"/>
                <w:b/>
                <w:color w:val="FFFFFF" w:themeColor="background1"/>
                <w:szCs w:val="24"/>
              </w:rPr>
              <w:t xml:space="preserve">National Principle 4: </w:t>
            </w:r>
            <w:r w:rsidRPr="00FE262C">
              <w:rPr>
                <w:rFonts w:cs="Tahoma"/>
                <w:color w:val="FFFFFF" w:themeColor="background1"/>
                <w:szCs w:val="24"/>
              </w:rPr>
              <w:t>Equity is upheld and diverse needs respected in policy and practice</w:t>
            </w:r>
          </w:p>
        </w:tc>
      </w:tr>
      <w:tr w:rsidR="00FE262C" w:rsidRPr="00FD5C5B" w14:paraId="3660EBC6" w14:textId="77777777" w:rsidTr="0041012A">
        <w:trPr>
          <w:cantSplit/>
          <w:trHeight w:val="1077"/>
        </w:trPr>
        <w:tc>
          <w:tcPr>
            <w:tcW w:w="2436" w:type="pct"/>
            <w:gridSpan w:val="2"/>
            <w:shd w:val="clear" w:color="auto" w:fill="auto"/>
          </w:tcPr>
          <w:p w14:paraId="606FDA9D" w14:textId="77777777" w:rsidR="00FE262C" w:rsidRDefault="00FE262C" w:rsidP="00635DEF">
            <w:pPr>
              <w:spacing w:before="60" w:after="0" w:line="240" w:lineRule="auto"/>
            </w:pPr>
            <w:r w:rsidRPr="00FD5C5B">
              <w:t>Agency:</w:t>
            </w:r>
          </w:p>
          <w:p w14:paraId="3E22B498" w14:textId="77777777" w:rsidR="00FE262C" w:rsidRPr="00D8140B" w:rsidRDefault="00FE262C" w:rsidP="00635DEF">
            <w:pPr>
              <w:spacing w:before="60" w:after="0" w:line="240" w:lineRule="auto"/>
            </w:pPr>
            <w:r>
              <w:t>Work unit:</w:t>
            </w:r>
          </w:p>
        </w:tc>
        <w:tc>
          <w:tcPr>
            <w:tcW w:w="2563" w:type="pct"/>
            <w:gridSpan w:val="4"/>
            <w:shd w:val="clear" w:color="auto" w:fill="auto"/>
          </w:tcPr>
          <w:p w14:paraId="5476F2D9" w14:textId="77777777" w:rsidR="00FE262C" w:rsidRDefault="00FE262C" w:rsidP="00635DEF">
            <w:pPr>
              <w:spacing w:before="60" w:after="0" w:line="240" w:lineRule="auto"/>
            </w:pPr>
            <w:r>
              <w:t>Completed by:</w:t>
            </w:r>
          </w:p>
          <w:p w14:paraId="724F618B" w14:textId="77777777" w:rsidR="00FE262C" w:rsidRDefault="00FE262C" w:rsidP="00635DEF">
            <w:pPr>
              <w:spacing w:before="60" w:after="0" w:line="240" w:lineRule="auto"/>
            </w:pPr>
            <w:r w:rsidRPr="00FD5C5B">
              <w:t>Date of review:</w:t>
            </w:r>
          </w:p>
          <w:p w14:paraId="6A5E1538" w14:textId="77777777" w:rsidR="00FE262C" w:rsidRPr="00D8140B" w:rsidRDefault="00FE262C" w:rsidP="00635DEF">
            <w:pPr>
              <w:spacing w:before="60" w:after="0" w:line="240" w:lineRule="auto"/>
            </w:pPr>
            <w:r w:rsidRPr="00FD5C5B">
              <w:t>Date of next review:</w:t>
            </w:r>
          </w:p>
        </w:tc>
      </w:tr>
      <w:tr w:rsidR="00FE262C" w:rsidRPr="00D8140B" w14:paraId="158B786C" w14:textId="77777777" w:rsidTr="0041012A">
        <w:trPr>
          <w:cantSplit/>
          <w:trHeight w:val="680"/>
        </w:trPr>
        <w:tc>
          <w:tcPr>
            <w:tcW w:w="2080" w:type="pct"/>
            <w:shd w:val="clear" w:color="auto" w:fill="F6C594"/>
            <w:vAlign w:val="center"/>
          </w:tcPr>
          <w:p w14:paraId="3F41CA05" w14:textId="77777777" w:rsidR="00FE262C" w:rsidRPr="00D8140B" w:rsidRDefault="00FE262C"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F6C594"/>
            <w:vAlign w:val="center"/>
          </w:tcPr>
          <w:p w14:paraId="59EFF968"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F6C594"/>
            <w:vAlign w:val="center"/>
          </w:tcPr>
          <w:p w14:paraId="663FF195"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F6C594"/>
            <w:vAlign w:val="center"/>
          </w:tcPr>
          <w:p w14:paraId="3E23C310"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shd w:val="clear" w:color="auto" w:fill="F6C594"/>
            <w:vAlign w:val="center"/>
          </w:tcPr>
          <w:p w14:paraId="7CFEFFCC"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F6C594"/>
            <w:vAlign w:val="center"/>
          </w:tcPr>
          <w:p w14:paraId="5DA81DC8"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FE262C" w:rsidRPr="00D8140B" w14:paraId="558DD54A" w14:textId="77777777" w:rsidTr="0041012A">
        <w:trPr>
          <w:cantSplit/>
          <w:trHeight w:val="680"/>
        </w:trPr>
        <w:tc>
          <w:tcPr>
            <w:tcW w:w="2080" w:type="pct"/>
            <w:shd w:val="clear" w:color="auto" w:fill="auto"/>
            <w:vAlign w:val="center"/>
          </w:tcPr>
          <w:p w14:paraId="229776E4"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4.1 The organisation, including staff and volunteers, understands children and young people’s diverse circumstances, and provides support and responds to those who are vulnerable.</w:t>
            </w:r>
          </w:p>
          <w:p w14:paraId="27B8D063" w14:textId="77777777" w:rsidR="00FE262C" w:rsidRPr="00FE262C" w:rsidRDefault="00FE262C" w:rsidP="00FE262C">
            <w:pPr>
              <w:autoSpaceDE w:val="0"/>
              <w:autoSpaceDN w:val="0"/>
              <w:adjustRightInd w:val="0"/>
              <w:spacing w:before="120" w:after="0" w:line="240" w:lineRule="auto"/>
              <w:ind w:left="425"/>
              <w:rPr>
                <w:rFonts w:cs="Tahoma"/>
                <w:b/>
                <w:color w:val="DF7A12"/>
                <w:sz w:val="22"/>
              </w:rPr>
            </w:pPr>
            <w:r w:rsidRPr="00FE262C">
              <w:rPr>
                <w:rFonts w:cs="Tahoma"/>
                <w:b/>
                <w:color w:val="DF7A12"/>
                <w:sz w:val="22"/>
              </w:rPr>
              <w:t>Examples</w:t>
            </w:r>
          </w:p>
          <w:p w14:paraId="781F2B58" w14:textId="30DFE04C"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 xml:space="preserve">The organisation’s environment reflects the lives and identities of the children within the organisation </w:t>
            </w:r>
            <w:r w:rsidR="00E35112">
              <w:rPr>
                <w:rFonts w:cs="Tahoma"/>
                <w:sz w:val="22"/>
              </w:rPr>
              <w:t>through</w:t>
            </w:r>
            <w:r w:rsidRPr="00FE262C">
              <w:rPr>
                <w:rFonts w:cs="Tahoma"/>
                <w:sz w:val="22"/>
              </w:rPr>
              <w:t xml:space="preserve"> artwork; positive images, photos and role models; maps of Aboriginal cultural boundaries</w:t>
            </w:r>
            <w:r w:rsidR="00E35112">
              <w:rPr>
                <w:rFonts w:cs="Tahoma"/>
                <w:sz w:val="22"/>
              </w:rPr>
              <w:t>;</w:t>
            </w:r>
            <w:r w:rsidRPr="00FE262C">
              <w:rPr>
                <w:rFonts w:cs="Tahoma"/>
                <w:sz w:val="22"/>
              </w:rPr>
              <w:t xml:space="preserve"> and information about different countries</w:t>
            </w:r>
            <w:r w:rsidR="0066157D">
              <w:rPr>
                <w:rFonts w:cs="Tahoma"/>
                <w:sz w:val="22"/>
              </w:rPr>
              <w:t>.</w:t>
            </w:r>
            <w:r w:rsidRPr="00FE262C">
              <w:rPr>
                <w:rFonts w:cs="Tahoma"/>
                <w:sz w:val="22"/>
              </w:rPr>
              <w:t xml:space="preserve"> </w:t>
            </w:r>
          </w:p>
          <w:p w14:paraId="5ECED6D0" w14:textId="598C690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Respect for div</w:t>
            </w:r>
            <w:r w:rsidR="0066157D">
              <w:rPr>
                <w:rFonts w:cs="Tahoma"/>
                <w:sz w:val="22"/>
              </w:rPr>
              <w:t>ersity and cultural differences</w:t>
            </w:r>
            <w:r w:rsidRPr="00FE262C">
              <w:rPr>
                <w:rFonts w:cs="Tahoma"/>
                <w:sz w:val="22"/>
              </w:rPr>
              <w:t xml:space="preserve"> is embedded in all policies and practices and affirms </w:t>
            </w:r>
            <w:r w:rsidR="00E35112">
              <w:rPr>
                <w:rFonts w:cs="Tahoma"/>
                <w:sz w:val="22"/>
              </w:rPr>
              <w:t xml:space="preserve">that </w:t>
            </w:r>
            <w:r w:rsidRPr="00FE262C">
              <w:rPr>
                <w:rFonts w:cs="Tahoma"/>
                <w:sz w:val="22"/>
              </w:rPr>
              <w:t>child</w:t>
            </w:r>
            <w:r w:rsidR="00E35112">
              <w:rPr>
                <w:rFonts w:cs="Tahoma"/>
                <w:sz w:val="22"/>
              </w:rPr>
              <w:t>ren</w:t>
            </w:r>
            <w:r w:rsidRPr="00FE262C">
              <w:rPr>
                <w:rFonts w:cs="Tahoma"/>
                <w:sz w:val="22"/>
              </w:rPr>
              <w:t xml:space="preserve"> and young pe</w:t>
            </w:r>
            <w:r w:rsidR="00E35112">
              <w:rPr>
                <w:rFonts w:cs="Tahoma"/>
                <w:sz w:val="22"/>
              </w:rPr>
              <w:t>ople’</w:t>
            </w:r>
            <w:r w:rsidRPr="00FE262C">
              <w:rPr>
                <w:rFonts w:cs="Tahoma"/>
                <w:sz w:val="22"/>
              </w:rPr>
              <w:t>s cultural identity or religious beliefs are fundamental to their wellbeing</w:t>
            </w:r>
            <w:r w:rsidR="0066157D">
              <w:rPr>
                <w:rFonts w:cs="Tahoma"/>
                <w:sz w:val="22"/>
              </w:rPr>
              <w:t>.</w:t>
            </w:r>
          </w:p>
          <w:p w14:paraId="4013CF8A" w14:textId="7777777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Ensuring practices are in place that promote the inclusion and safety of children and young people with disability</w:t>
            </w:r>
            <w:r w:rsidR="0066157D">
              <w:rPr>
                <w:rFonts w:cs="Tahoma"/>
                <w:sz w:val="22"/>
              </w:rPr>
              <w:t>.</w:t>
            </w:r>
          </w:p>
          <w:p w14:paraId="530DC323" w14:textId="7AA614E5"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FE262C">
              <w:rPr>
                <w:rFonts w:cs="Tahoma"/>
                <w:sz w:val="22"/>
              </w:rPr>
              <w:t>All children and families, including those from diverse backgrounds</w:t>
            </w:r>
            <w:r w:rsidR="00E35112">
              <w:rPr>
                <w:rFonts w:cs="Tahoma"/>
                <w:sz w:val="22"/>
              </w:rPr>
              <w:t>,</w:t>
            </w:r>
            <w:r w:rsidRPr="00FE262C">
              <w:rPr>
                <w:rFonts w:cs="Tahoma"/>
                <w:sz w:val="22"/>
              </w:rPr>
              <w:t xml:space="preserve"> are supported to give feedback and input into review processes</w:t>
            </w:r>
            <w:r w:rsidR="0066157D">
              <w:rPr>
                <w:rFonts w:cs="Tahoma"/>
                <w:sz w:val="22"/>
              </w:rPr>
              <w:t>.</w:t>
            </w:r>
          </w:p>
        </w:tc>
        <w:tc>
          <w:tcPr>
            <w:tcW w:w="356" w:type="pct"/>
            <w:shd w:val="clear" w:color="auto" w:fill="auto"/>
            <w:vAlign w:val="center"/>
          </w:tcPr>
          <w:p w14:paraId="52040608"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7F684575"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5E3D9090"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7ADFD646"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782C4632"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2F1B2DFA" w14:textId="77777777" w:rsidTr="0041012A">
        <w:trPr>
          <w:cantSplit/>
          <w:trHeight w:val="680"/>
        </w:trPr>
        <w:tc>
          <w:tcPr>
            <w:tcW w:w="2080" w:type="pct"/>
            <w:shd w:val="clear" w:color="auto" w:fill="auto"/>
            <w:vAlign w:val="center"/>
          </w:tcPr>
          <w:p w14:paraId="3D3C4BBA"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lastRenderedPageBreak/>
              <w:t xml:space="preserve">4.2 Children and young people have access to information, support and complaints processes in ways that are culturally safe, accessible and easy to understand. </w:t>
            </w:r>
          </w:p>
          <w:p w14:paraId="4D320239" w14:textId="77777777" w:rsidR="00FE262C" w:rsidRPr="00FE262C" w:rsidRDefault="00FE262C" w:rsidP="00FE262C">
            <w:pPr>
              <w:autoSpaceDE w:val="0"/>
              <w:autoSpaceDN w:val="0"/>
              <w:adjustRightInd w:val="0"/>
              <w:spacing w:before="120" w:after="0" w:line="240" w:lineRule="auto"/>
              <w:ind w:left="425"/>
              <w:rPr>
                <w:rFonts w:cs="Tahoma"/>
                <w:b/>
                <w:color w:val="DF7A12"/>
                <w:sz w:val="22"/>
              </w:rPr>
            </w:pPr>
            <w:r w:rsidRPr="00FE262C">
              <w:rPr>
                <w:rFonts w:cs="Tahoma"/>
                <w:b/>
                <w:color w:val="DF7A12"/>
                <w:sz w:val="22"/>
              </w:rPr>
              <w:t>Examples</w:t>
            </w:r>
          </w:p>
          <w:p w14:paraId="128C34E1" w14:textId="77777777"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Strategies for promoting the participation of vulnerable children and young people are implemented</w:t>
            </w:r>
            <w:r w:rsidR="0066157D">
              <w:rPr>
                <w:rFonts w:cs="Tahoma"/>
                <w:sz w:val="22"/>
              </w:rPr>
              <w:t>.</w:t>
            </w:r>
          </w:p>
          <w:p w14:paraId="27D54BFE" w14:textId="59668CCA" w:rsidR="00FE262C" w:rsidRPr="00FE262C" w:rsidRDefault="00FE262C" w:rsidP="00C0436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Resources</w:t>
            </w:r>
            <w:r w:rsidR="00C04368">
              <w:rPr>
                <w:rFonts w:cs="Tahoma"/>
                <w:sz w:val="22"/>
              </w:rPr>
              <w:t>,</w:t>
            </w:r>
            <w:r w:rsidRPr="00FE262C">
              <w:rPr>
                <w:rFonts w:cs="Tahoma"/>
                <w:sz w:val="22"/>
              </w:rPr>
              <w:t xml:space="preserve"> activities and information reflect diversity across all categories</w:t>
            </w:r>
            <w:r w:rsidR="0066157D">
              <w:rPr>
                <w:rFonts w:cs="Tahoma"/>
                <w:sz w:val="22"/>
              </w:rPr>
              <w:t>.</w:t>
            </w:r>
            <w:r w:rsidRPr="00FE262C">
              <w:rPr>
                <w:rFonts w:cs="Tahoma"/>
                <w:sz w:val="22"/>
              </w:rPr>
              <w:t xml:space="preserve"> </w:t>
            </w:r>
          </w:p>
        </w:tc>
        <w:tc>
          <w:tcPr>
            <w:tcW w:w="356" w:type="pct"/>
            <w:shd w:val="clear" w:color="auto" w:fill="auto"/>
            <w:vAlign w:val="center"/>
          </w:tcPr>
          <w:p w14:paraId="3CD12837"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3F0090C2"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13BE46F5"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05B4EEBD"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093771F3"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2BC374DA" w14:textId="77777777" w:rsidTr="0041012A">
        <w:trPr>
          <w:cantSplit/>
          <w:trHeight w:val="680"/>
        </w:trPr>
        <w:tc>
          <w:tcPr>
            <w:tcW w:w="2080" w:type="pct"/>
            <w:shd w:val="clear" w:color="auto" w:fill="auto"/>
            <w:vAlign w:val="center"/>
          </w:tcPr>
          <w:p w14:paraId="40BF9A39"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4.3 The organisation pays particular attention to the needs of Aboriginal and Torres Strait Islander children, children with disability, children from culturally and linguistically diverse backgrounds, those who are unable to live at home, and lesbian, gay, bisexual, transgender and intersex children and young people.</w:t>
            </w:r>
          </w:p>
          <w:p w14:paraId="118C64B6" w14:textId="77777777" w:rsidR="00FE262C" w:rsidRPr="00FE262C" w:rsidRDefault="00FE262C" w:rsidP="00FE262C">
            <w:pPr>
              <w:autoSpaceDE w:val="0"/>
              <w:autoSpaceDN w:val="0"/>
              <w:adjustRightInd w:val="0"/>
              <w:spacing w:before="120" w:after="0" w:line="240" w:lineRule="auto"/>
              <w:ind w:left="425"/>
              <w:rPr>
                <w:rFonts w:cs="Tahoma"/>
                <w:b/>
                <w:color w:val="DF7A12"/>
                <w:sz w:val="22"/>
              </w:rPr>
            </w:pPr>
            <w:r w:rsidRPr="00FE262C">
              <w:rPr>
                <w:rFonts w:cs="Tahoma"/>
                <w:b/>
                <w:color w:val="DF7A12"/>
                <w:sz w:val="22"/>
              </w:rPr>
              <w:t>Examples</w:t>
            </w:r>
          </w:p>
          <w:p w14:paraId="52005216" w14:textId="0E862631" w:rsidR="00FE262C" w:rsidRPr="00FE262C" w:rsidRDefault="00E35112"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Guidance is sought</w:t>
            </w:r>
            <w:r w:rsidR="00FE262C" w:rsidRPr="00FE262C">
              <w:rPr>
                <w:rFonts w:cs="Tahoma"/>
                <w:sz w:val="22"/>
              </w:rPr>
              <w:t xml:space="preserve"> from experienced others in regards to the needs of children and young people with disabilities</w:t>
            </w:r>
            <w:r>
              <w:rPr>
                <w:rFonts w:cs="Tahoma"/>
                <w:sz w:val="22"/>
              </w:rPr>
              <w:t>,</w:t>
            </w:r>
            <w:r w:rsidR="00FE262C" w:rsidRPr="00FE262C">
              <w:rPr>
                <w:rFonts w:cs="Tahoma"/>
                <w:sz w:val="22"/>
              </w:rPr>
              <w:t xml:space="preserve"> complex needs or from culturally diverse backgrounds</w:t>
            </w:r>
            <w:r w:rsidR="0066157D">
              <w:rPr>
                <w:rFonts w:cs="Tahoma"/>
                <w:sz w:val="22"/>
              </w:rPr>
              <w:t>.</w:t>
            </w:r>
          </w:p>
          <w:p w14:paraId="715A0A21" w14:textId="54EC3AF2"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Actively promote</w:t>
            </w:r>
            <w:r w:rsidR="00E35112">
              <w:rPr>
                <w:rFonts w:cs="Tahoma"/>
                <w:sz w:val="22"/>
              </w:rPr>
              <w:t>s</w:t>
            </w:r>
            <w:r w:rsidRPr="00FE262C">
              <w:rPr>
                <w:rFonts w:cs="Tahoma"/>
                <w:sz w:val="22"/>
              </w:rPr>
              <w:t xml:space="preserve"> and support</w:t>
            </w:r>
            <w:r w:rsidR="00E35112">
              <w:rPr>
                <w:rFonts w:cs="Tahoma"/>
                <w:sz w:val="22"/>
              </w:rPr>
              <w:t>s</w:t>
            </w:r>
            <w:r w:rsidRPr="00FE262C">
              <w:rPr>
                <w:rFonts w:cs="Tahoma"/>
                <w:sz w:val="22"/>
              </w:rPr>
              <w:t xml:space="preserve"> the diversity of family structures and relationships</w:t>
            </w:r>
            <w:r w:rsidR="0066157D">
              <w:rPr>
                <w:rFonts w:cs="Tahoma"/>
                <w:sz w:val="22"/>
              </w:rPr>
              <w:t>.</w:t>
            </w:r>
          </w:p>
          <w:p w14:paraId="264382A9" w14:textId="47F7EA82" w:rsidR="00FE262C" w:rsidRPr="00FE262C" w:rsidRDefault="00E35112"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Accounts for t</w:t>
            </w:r>
            <w:r w:rsidR="00FE262C" w:rsidRPr="00FE262C">
              <w:rPr>
                <w:rFonts w:cs="Tahoma"/>
                <w:sz w:val="22"/>
              </w:rPr>
              <w:t>he increased level or risk associated with particular vulnerabilities of some children</w:t>
            </w:r>
            <w:r w:rsidR="0066157D">
              <w:rPr>
                <w:rFonts w:cs="Tahoma"/>
                <w:sz w:val="22"/>
              </w:rPr>
              <w:t>.</w:t>
            </w:r>
          </w:p>
          <w:p w14:paraId="06F84BD0" w14:textId="77777777"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FE262C">
              <w:rPr>
                <w:rFonts w:cs="Tahoma"/>
                <w:sz w:val="22"/>
              </w:rPr>
              <w:t>All children and young people have fair access to the relationships, skills, knowledge and resources they need to be safe, in equal measure with their peers.</w:t>
            </w:r>
          </w:p>
        </w:tc>
        <w:tc>
          <w:tcPr>
            <w:tcW w:w="356" w:type="pct"/>
            <w:shd w:val="clear" w:color="auto" w:fill="auto"/>
            <w:vAlign w:val="center"/>
          </w:tcPr>
          <w:p w14:paraId="7E8129CC"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3C2D8300"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390775A3"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6E38B17F"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0FFE59B0"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bl>
    <w:p w14:paraId="0466A6B7" w14:textId="77777777" w:rsidR="000B5D20" w:rsidRDefault="000B5D20">
      <w:pPr>
        <w:spacing w:after="200" w:line="276" w:lineRule="auto"/>
      </w:pPr>
    </w:p>
    <w:p w14:paraId="711673F3" w14:textId="77777777" w:rsidR="000B5D20" w:rsidRDefault="000B5D20">
      <w:pPr>
        <w:spacing w:after="200" w:line="276" w:lineRule="auto"/>
      </w:pPr>
      <w:r>
        <w:br w:type="page"/>
      </w:r>
    </w:p>
    <w:tbl>
      <w:tblPr>
        <w:tblW w:w="5000" w:type="pct"/>
        <w:tblBorders>
          <w:top w:val="single" w:sz="6" w:space="0" w:color="DEC400"/>
          <w:left w:val="single" w:sz="6" w:space="0" w:color="DEC400"/>
          <w:bottom w:val="single" w:sz="6" w:space="0" w:color="DEC400"/>
          <w:right w:val="single" w:sz="6" w:space="0" w:color="DEC400"/>
          <w:insideH w:val="single" w:sz="6" w:space="0" w:color="DEC400"/>
          <w:insideV w:val="single" w:sz="6" w:space="0" w:color="DEC400"/>
        </w:tblBorders>
        <w:tblLayout w:type="fixed"/>
        <w:tblCellMar>
          <w:top w:w="85" w:type="dxa"/>
          <w:left w:w="85" w:type="dxa"/>
          <w:bottom w:w="85" w:type="dxa"/>
          <w:right w:w="85" w:type="dxa"/>
        </w:tblCellMar>
        <w:tblLook w:val="0000" w:firstRow="0" w:lastRow="0" w:firstColumn="0" w:lastColumn="0" w:noHBand="0" w:noVBand="0"/>
      </w:tblPr>
      <w:tblGrid>
        <w:gridCol w:w="6293"/>
        <w:gridCol w:w="1077"/>
        <w:gridCol w:w="2307"/>
        <w:gridCol w:w="2147"/>
        <w:gridCol w:w="1857"/>
        <w:gridCol w:w="1439"/>
      </w:tblGrid>
      <w:tr w:rsidR="008C0EF8" w:rsidRPr="008C0EF8" w14:paraId="36529959" w14:textId="77777777" w:rsidTr="008C0EF8">
        <w:trPr>
          <w:cantSplit/>
          <w:trHeight w:val="1134"/>
        </w:trPr>
        <w:tc>
          <w:tcPr>
            <w:tcW w:w="5000" w:type="pct"/>
            <w:gridSpan w:val="6"/>
            <w:shd w:val="clear" w:color="auto" w:fill="DEC400"/>
            <w:vAlign w:val="center"/>
          </w:tcPr>
          <w:p w14:paraId="056B1755" w14:textId="77777777" w:rsidR="00FE262C" w:rsidRPr="006500E2" w:rsidRDefault="008C0EF8" w:rsidP="006500E2">
            <w:pPr>
              <w:pStyle w:val="Heading2"/>
              <w:rPr>
                <w:color w:val="FFFFFF" w:themeColor="background1"/>
              </w:rPr>
            </w:pPr>
            <w:bookmarkStart w:id="9" w:name="_Toc25233001"/>
            <w:r w:rsidRPr="006500E2">
              <w:rPr>
                <w:color w:val="FFFFFF" w:themeColor="background1"/>
              </w:rPr>
              <w:lastRenderedPageBreak/>
              <w:t>Managing staff and volunteers</w:t>
            </w:r>
            <w:bookmarkEnd w:id="9"/>
          </w:p>
          <w:p w14:paraId="786ADAA3" w14:textId="77777777" w:rsidR="00FE262C" w:rsidRPr="008C0EF8" w:rsidRDefault="00FE262C" w:rsidP="008C0EF8">
            <w:pPr>
              <w:autoSpaceDE w:val="0"/>
              <w:autoSpaceDN w:val="0"/>
              <w:adjustRightInd w:val="0"/>
              <w:spacing w:after="0" w:line="240" w:lineRule="auto"/>
              <w:rPr>
                <w:rFonts w:cs="Tahoma"/>
                <w:color w:val="FFFFFF" w:themeColor="background1"/>
                <w:szCs w:val="24"/>
              </w:rPr>
            </w:pPr>
            <w:r w:rsidRPr="008C0EF8">
              <w:rPr>
                <w:rFonts w:cs="Tahoma"/>
                <w:b/>
                <w:color w:val="FFFFFF" w:themeColor="background1"/>
                <w:szCs w:val="24"/>
              </w:rPr>
              <w:t xml:space="preserve">National </w:t>
            </w:r>
            <w:r w:rsidR="008C0EF8">
              <w:rPr>
                <w:rFonts w:cs="Tahoma"/>
                <w:b/>
                <w:color w:val="FFFFFF" w:themeColor="background1"/>
                <w:szCs w:val="24"/>
              </w:rPr>
              <w:t>Principle 5</w:t>
            </w:r>
            <w:r w:rsidRPr="008C0EF8">
              <w:rPr>
                <w:rFonts w:cs="Tahoma"/>
                <w:b/>
                <w:color w:val="FFFFFF" w:themeColor="background1"/>
                <w:szCs w:val="24"/>
              </w:rPr>
              <w:t xml:space="preserve">: </w:t>
            </w:r>
            <w:r w:rsidR="008C0EF8" w:rsidRPr="008C0EF8">
              <w:rPr>
                <w:rFonts w:cs="Tahoma"/>
                <w:color w:val="FFFFFF" w:themeColor="background1"/>
                <w:szCs w:val="24"/>
              </w:rPr>
              <w:t>People working with children and young people are suitable and supported to reflect child safety and wellbeing values in practice</w:t>
            </w:r>
          </w:p>
        </w:tc>
      </w:tr>
      <w:tr w:rsidR="00FE262C" w:rsidRPr="00FD5C5B" w14:paraId="513E42FF" w14:textId="77777777" w:rsidTr="0041012A">
        <w:trPr>
          <w:cantSplit/>
          <w:trHeight w:val="1077"/>
        </w:trPr>
        <w:tc>
          <w:tcPr>
            <w:tcW w:w="2437" w:type="pct"/>
            <w:gridSpan w:val="2"/>
            <w:shd w:val="clear" w:color="auto" w:fill="auto"/>
          </w:tcPr>
          <w:p w14:paraId="19D1C82C" w14:textId="77777777" w:rsidR="00FE262C" w:rsidRDefault="00FE262C" w:rsidP="00635DEF">
            <w:pPr>
              <w:spacing w:before="60" w:after="0" w:line="240" w:lineRule="auto"/>
            </w:pPr>
            <w:r w:rsidRPr="00FD5C5B">
              <w:t>Agency:</w:t>
            </w:r>
          </w:p>
          <w:p w14:paraId="1FF8F57C" w14:textId="77777777" w:rsidR="00FE262C" w:rsidRPr="00D8140B" w:rsidRDefault="00FE262C" w:rsidP="00635DEF">
            <w:pPr>
              <w:spacing w:before="60" w:after="0" w:line="240" w:lineRule="auto"/>
            </w:pPr>
            <w:r>
              <w:t>Work unit:</w:t>
            </w:r>
          </w:p>
        </w:tc>
        <w:tc>
          <w:tcPr>
            <w:tcW w:w="2563" w:type="pct"/>
            <w:gridSpan w:val="4"/>
            <w:shd w:val="clear" w:color="auto" w:fill="auto"/>
          </w:tcPr>
          <w:p w14:paraId="2CEE640C" w14:textId="77777777" w:rsidR="00FE262C" w:rsidRDefault="00FE262C" w:rsidP="00635DEF">
            <w:pPr>
              <w:spacing w:before="60" w:after="0" w:line="240" w:lineRule="auto"/>
            </w:pPr>
            <w:r>
              <w:t>Completed by:</w:t>
            </w:r>
          </w:p>
          <w:p w14:paraId="5080FD92" w14:textId="77777777" w:rsidR="00FE262C" w:rsidRDefault="00FE262C" w:rsidP="00635DEF">
            <w:pPr>
              <w:spacing w:before="60" w:after="0" w:line="240" w:lineRule="auto"/>
            </w:pPr>
            <w:r w:rsidRPr="00FD5C5B">
              <w:t>Date of review:</w:t>
            </w:r>
          </w:p>
          <w:p w14:paraId="7F8CA260" w14:textId="77777777" w:rsidR="00FE262C" w:rsidRPr="00D8140B" w:rsidRDefault="00FE262C" w:rsidP="00635DEF">
            <w:pPr>
              <w:spacing w:before="60" w:after="0" w:line="240" w:lineRule="auto"/>
            </w:pPr>
            <w:r w:rsidRPr="00FD5C5B">
              <w:t>Date of next review:</w:t>
            </w:r>
          </w:p>
        </w:tc>
      </w:tr>
      <w:tr w:rsidR="00FE262C" w:rsidRPr="00D8140B" w14:paraId="16E43949" w14:textId="77777777" w:rsidTr="008C0EF8">
        <w:trPr>
          <w:cantSplit/>
          <w:trHeight w:val="680"/>
        </w:trPr>
        <w:tc>
          <w:tcPr>
            <w:tcW w:w="2081" w:type="pct"/>
            <w:shd w:val="clear" w:color="auto" w:fill="FFF397"/>
            <w:vAlign w:val="center"/>
          </w:tcPr>
          <w:p w14:paraId="5C9D0FDF" w14:textId="77777777" w:rsidR="00FE262C" w:rsidRPr="00D8140B" w:rsidRDefault="00FE262C"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FFF397"/>
            <w:vAlign w:val="center"/>
          </w:tcPr>
          <w:p w14:paraId="1076B2AF"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FFF397"/>
            <w:vAlign w:val="center"/>
          </w:tcPr>
          <w:p w14:paraId="34B1A0CB"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FFF397"/>
            <w:vAlign w:val="center"/>
          </w:tcPr>
          <w:p w14:paraId="1D724E96"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shd w:val="clear" w:color="auto" w:fill="FFF397"/>
            <w:vAlign w:val="center"/>
          </w:tcPr>
          <w:p w14:paraId="453D84DE"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FFF397"/>
            <w:vAlign w:val="center"/>
          </w:tcPr>
          <w:p w14:paraId="641F1136" w14:textId="77777777" w:rsidR="00FE262C" w:rsidRPr="00D8140B" w:rsidRDefault="00FE262C"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FE262C" w:rsidRPr="00D8140B" w14:paraId="256F8BAA" w14:textId="77777777" w:rsidTr="008C0EF8">
        <w:trPr>
          <w:cantSplit/>
          <w:trHeight w:val="680"/>
        </w:trPr>
        <w:tc>
          <w:tcPr>
            <w:tcW w:w="2081" w:type="pct"/>
            <w:shd w:val="clear" w:color="auto" w:fill="auto"/>
            <w:vAlign w:val="center"/>
          </w:tcPr>
          <w:p w14:paraId="4C7651E0"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 xml:space="preserve">5.1 Recruitment, including advertising, referee checks and staff and volunteer pre-employment screening emphasise child safety and wellbeing. </w:t>
            </w:r>
          </w:p>
          <w:p w14:paraId="722FEC97" w14:textId="77777777" w:rsidR="00FE262C" w:rsidRPr="008C0EF8" w:rsidRDefault="00FE262C" w:rsidP="008C0EF8">
            <w:pPr>
              <w:autoSpaceDE w:val="0"/>
              <w:autoSpaceDN w:val="0"/>
              <w:adjustRightInd w:val="0"/>
              <w:spacing w:before="120" w:after="0" w:line="240" w:lineRule="auto"/>
              <w:ind w:left="425"/>
              <w:rPr>
                <w:rFonts w:cs="Tahoma"/>
                <w:b/>
                <w:color w:val="DEC400"/>
                <w:sz w:val="22"/>
              </w:rPr>
            </w:pPr>
            <w:r w:rsidRPr="008C0EF8">
              <w:rPr>
                <w:rFonts w:cs="Tahoma"/>
                <w:b/>
                <w:color w:val="DEC400"/>
                <w:sz w:val="22"/>
              </w:rPr>
              <w:t>Examples</w:t>
            </w:r>
          </w:p>
          <w:p w14:paraId="3394647A" w14:textId="4E33F886"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Multi-person interview panel</w:t>
            </w:r>
            <w:r w:rsidR="00C04368">
              <w:rPr>
                <w:rFonts w:cs="Tahoma"/>
                <w:sz w:val="22"/>
              </w:rPr>
              <w:t>.</w:t>
            </w:r>
          </w:p>
          <w:p w14:paraId="5EDF6D77" w14:textId="3AD21009"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Transparent short-listing process</w:t>
            </w:r>
            <w:r w:rsidR="00C04368">
              <w:rPr>
                <w:rFonts w:cs="Tahoma"/>
                <w:sz w:val="22"/>
              </w:rPr>
              <w:t>.</w:t>
            </w:r>
          </w:p>
          <w:p w14:paraId="3C776392" w14:textId="27BDFD91"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Standardised reference checks</w:t>
            </w:r>
            <w:r w:rsidR="00C04368">
              <w:rPr>
                <w:rFonts w:cs="Tahoma"/>
                <w:sz w:val="22"/>
              </w:rPr>
              <w:t>.</w:t>
            </w:r>
          </w:p>
          <w:p w14:paraId="4B339CBF" w14:textId="3EB5646A" w:rsidR="00FE262C" w:rsidRPr="008C0EF8"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 xml:space="preserve">Staff and volunteers are from </w:t>
            </w:r>
            <w:r w:rsidR="00E35112">
              <w:rPr>
                <w:rFonts w:cs="Tahoma"/>
                <w:sz w:val="22"/>
              </w:rPr>
              <w:t>diverse</w:t>
            </w:r>
            <w:r w:rsidRPr="00FE262C">
              <w:rPr>
                <w:rFonts w:cs="Tahoma" w:hint="eastAsia"/>
                <w:sz w:val="22"/>
              </w:rPr>
              <w:t xml:space="preserve"> cultures, abilities and identities</w:t>
            </w:r>
            <w:r w:rsidR="00C04368">
              <w:rPr>
                <w:rFonts w:cs="Tahoma"/>
                <w:sz w:val="22"/>
              </w:rPr>
              <w:t>.</w:t>
            </w:r>
          </w:p>
        </w:tc>
        <w:tc>
          <w:tcPr>
            <w:tcW w:w="356" w:type="pct"/>
            <w:shd w:val="clear" w:color="auto" w:fill="auto"/>
            <w:vAlign w:val="center"/>
          </w:tcPr>
          <w:p w14:paraId="16113AE2"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2E0CAE5E"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378A23D1"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498CD055"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3A212AB1"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0942DA64" w14:textId="77777777" w:rsidTr="008C0EF8">
        <w:trPr>
          <w:cantSplit/>
          <w:trHeight w:val="680"/>
        </w:trPr>
        <w:tc>
          <w:tcPr>
            <w:tcW w:w="2081" w:type="pct"/>
            <w:shd w:val="clear" w:color="auto" w:fill="auto"/>
            <w:vAlign w:val="center"/>
          </w:tcPr>
          <w:p w14:paraId="434DB78C"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 xml:space="preserve">5.2 Relevant staff and volunteers have current working with children checks or equivalent backgrounds. </w:t>
            </w:r>
          </w:p>
          <w:p w14:paraId="178757F1" w14:textId="77777777" w:rsidR="00FE262C" w:rsidRPr="008C0EF8" w:rsidRDefault="00FE262C" w:rsidP="008C0EF8">
            <w:pPr>
              <w:autoSpaceDE w:val="0"/>
              <w:autoSpaceDN w:val="0"/>
              <w:adjustRightInd w:val="0"/>
              <w:spacing w:before="120" w:after="0" w:line="240" w:lineRule="auto"/>
              <w:ind w:left="425"/>
              <w:rPr>
                <w:rFonts w:cs="Tahoma"/>
                <w:b/>
                <w:color w:val="DEC400"/>
                <w:sz w:val="22"/>
              </w:rPr>
            </w:pPr>
            <w:r w:rsidRPr="008C0EF8">
              <w:rPr>
                <w:rFonts w:cs="Tahoma"/>
                <w:b/>
                <w:color w:val="DEC400"/>
                <w:sz w:val="22"/>
              </w:rPr>
              <w:t>Examples</w:t>
            </w:r>
          </w:p>
          <w:p w14:paraId="3E458979" w14:textId="4FDA0DF3"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Identity checks</w:t>
            </w:r>
            <w:r w:rsidR="00C04368">
              <w:rPr>
                <w:rFonts w:cs="Tahoma"/>
                <w:sz w:val="22"/>
              </w:rPr>
              <w:t>.</w:t>
            </w:r>
          </w:p>
          <w:p w14:paraId="0CB7C765" w14:textId="7B55FC24"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Qualification verification</w:t>
            </w:r>
            <w:r w:rsidR="00C04368">
              <w:rPr>
                <w:rFonts w:cs="Tahoma"/>
                <w:sz w:val="22"/>
              </w:rPr>
              <w:t>.</w:t>
            </w:r>
          </w:p>
          <w:p w14:paraId="01691868" w14:textId="2CB6DB41"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 xml:space="preserve">Working with </w:t>
            </w:r>
            <w:r w:rsidR="00E35112">
              <w:rPr>
                <w:rFonts w:cs="Tahoma"/>
                <w:sz w:val="22"/>
              </w:rPr>
              <w:t>C</w:t>
            </w:r>
            <w:r w:rsidRPr="00FE262C">
              <w:rPr>
                <w:rFonts w:cs="Tahoma"/>
                <w:sz w:val="22"/>
              </w:rPr>
              <w:t xml:space="preserve">hildren </w:t>
            </w:r>
            <w:r w:rsidR="00E35112">
              <w:rPr>
                <w:rFonts w:cs="Tahoma"/>
                <w:sz w:val="22"/>
              </w:rPr>
              <w:t>C</w:t>
            </w:r>
            <w:r w:rsidRPr="00FE262C">
              <w:rPr>
                <w:rFonts w:cs="Tahoma"/>
                <w:sz w:val="22"/>
              </w:rPr>
              <w:t>heck</w:t>
            </w:r>
            <w:r w:rsidR="00C04368">
              <w:rPr>
                <w:rFonts w:cs="Tahoma"/>
                <w:sz w:val="22"/>
              </w:rPr>
              <w:t>.</w:t>
            </w:r>
          </w:p>
          <w:p w14:paraId="37D9EF6D" w14:textId="7E060EEC" w:rsidR="00FE262C" w:rsidRPr="00D8140B" w:rsidRDefault="00FE262C" w:rsidP="0066157D">
            <w:pPr>
              <w:pStyle w:val="ListParagraph"/>
              <w:numPr>
                <w:ilvl w:val="0"/>
                <w:numId w:val="21"/>
              </w:numPr>
              <w:autoSpaceDE w:val="0"/>
              <w:autoSpaceDN w:val="0"/>
              <w:adjustRightInd w:val="0"/>
              <w:spacing w:after="0" w:line="240" w:lineRule="auto"/>
              <w:contextualSpacing w:val="0"/>
              <w:rPr>
                <w:rFonts w:cs="Tahoma"/>
                <w:b/>
                <w:szCs w:val="24"/>
              </w:rPr>
            </w:pPr>
            <w:r w:rsidRPr="00FE262C">
              <w:rPr>
                <w:rFonts w:cs="Tahoma"/>
                <w:sz w:val="22"/>
              </w:rPr>
              <w:t xml:space="preserve">National </w:t>
            </w:r>
            <w:r w:rsidR="00E35112">
              <w:rPr>
                <w:rFonts w:cs="Tahoma"/>
                <w:sz w:val="22"/>
              </w:rPr>
              <w:t>P</w:t>
            </w:r>
            <w:r w:rsidRPr="00FE262C">
              <w:rPr>
                <w:rFonts w:cs="Tahoma"/>
                <w:sz w:val="22"/>
              </w:rPr>
              <w:t xml:space="preserve">olice </w:t>
            </w:r>
            <w:r w:rsidR="00E35112">
              <w:rPr>
                <w:rFonts w:cs="Tahoma"/>
                <w:sz w:val="22"/>
              </w:rPr>
              <w:t>C</w:t>
            </w:r>
            <w:r w:rsidRPr="00FE262C">
              <w:rPr>
                <w:rFonts w:cs="Tahoma"/>
                <w:sz w:val="22"/>
              </w:rPr>
              <w:t>heck</w:t>
            </w:r>
            <w:r w:rsidR="00C04368">
              <w:rPr>
                <w:rFonts w:cs="Tahoma"/>
                <w:sz w:val="22"/>
              </w:rPr>
              <w:t>.</w:t>
            </w:r>
          </w:p>
        </w:tc>
        <w:tc>
          <w:tcPr>
            <w:tcW w:w="356" w:type="pct"/>
            <w:shd w:val="clear" w:color="auto" w:fill="auto"/>
            <w:vAlign w:val="center"/>
          </w:tcPr>
          <w:p w14:paraId="3EC2F16E"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57B4DD2E"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50960DD8"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279DF308"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71815265"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3860F33F" w14:textId="77777777" w:rsidTr="008C0EF8">
        <w:trPr>
          <w:cantSplit/>
          <w:trHeight w:val="680"/>
        </w:trPr>
        <w:tc>
          <w:tcPr>
            <w:tcW w:w="2081" w:type="pct"/>
            <w:shd w:val="clear" w:color="auto" w:fill="auto"/>
            <w:vAlign w:val="center"/>
          </w:tcPr>
          <w:p w14:paraId="64C0DECE" w14:textId="46FB5E68"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lastRenderedPageBreak/>
              <w:t xml:space="preserve">5.3 All staff and volunteers receive an appropriate induction and are aware of their responsibilities to children and young people, including recordkeeping, information sharing and reporting obligations. </w:t>
            </w:r>
          </w:p>
          <w:p w14:paraId="563072AE" w14:textId="77777777" w:rsidR="00FE262C" w:rsidRPr="008C0EF8" w:rsidRDefault="00FE262C" w:rsidP="008C0EF8">
            <w:pPr>
              <w:autoSpaceDE w:val="0"/>
              <w:autoSpaceDN w:val="0"/>
              <w:adjustRightInd w:val="0"/>
              <w:spacing w:before="120" w:after="0" w:line="240" w:lineRule="auto"/>
              <w:ind w:left="425"/>
              <w:rPr>
                <w:rFonts w:cs="Tahoma"/>
                <w:b/>
                <w:color w:val="DEC400"/>
                <w:sz w:val="22"/>
              </w:rPr>
            </w:pPr>
            <w:r w:rsidRPr="008C0EF8">
              <w:rPr>
                <w:rFonts w:cs="Tahoma"/>
                <w:b/>
                <w:color w:val="DEC400"/>
                <w:sz w:val="22"/>
              </w:rPr>
              <w:t>Examples</w:t>
            </w:r>
          </w:p>
          <w:p w14:paraId="1BAC61FE" w14:textId="6F872D71"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Induction processes include training on child</w:t>
            </w:r>
            <w:r w:rsidR="00E86597">
              <w:rPr>
                <w:rFonts w:cs="Tahoma"/>
                <w:sz w:val="22"/>
              </w:rPr>
              <w:t xml:space="preserve"> </w:t>
            </w:r>
            <w:r w:rsidRPr="00FE262C">
              <w:rPr>
                <w:rFonts w:cs="Tahoma"/>
                <w:sz w:val="22"/>
              </w:rPr>
              <w:t>safe policies and day-to-day child</w:t>
            </w:r>
            <w:r w:rsidR="00E86597">
              <w:rPr>
                <w:rFonts w:cs="Tahoma"/>
                <w:sz w:val="22"/>
              </w:rPr>
              <w:t xml:space="preserve"> </w:t>
            </w:r>
            <w:r w:rsidRPr="00FE262C">
              <w:rPr>
                <w:rFonts w:cs="Tahoma"/>
                <w:sz w:val="22"/>
              </w:rPr>
              <w:t>safe practices in the workplace.</w:t>
            </w:r>
          </w:p>
          <w:p w14:paraId="3F380C83" w14:textId="2FE73227"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FE262C">
              <w:rPr>
                <w:rFonts w:cs="Tahoma"/>
                <w:sz w:val="22"/>
              </w:rPr>
              <w:t xml:space="preserve">There is </w:t>
            </w:r>
            <w:r w:rsidRPr="00FE262C">
              <w:rPr>
                <w:rFonts w:cs="Tahoma" w:hint="eastAsia"/>
                <w:sz w:val="22"/>
              </w:rPr>
              <w:t xml:space="preserve">specific content related to </w:t>
            </w:r>
            <w:r w:rsidR="0066157D">
              <w:rPr>
                <w:rFonts w:cs="Tahoma"/>
                <w:sz w:val="22"/>
              </w:rPr>
              <w:t xml:space="preserve">respect </w:t>
            </w:r>
            <w:r w:rsidRPr="00FE262C">
              <w:rPr>
                <w:rFonts w:cs="Tahoma"/>
                <w:sz w:val="22"/>
              </w:rPr>
              <w:t>for and meeting the needs of children, regardless of their individual characteristics, cultural backgrounds and abilities</w:t>
            </w:r>
            <w:r w:rsidR="0066157D">
              <w:rPr>
                <w:rFonts w:cs="Tahoma"/>
                <w:sz w:val="22"/>
              </w:rPr>
              <w:t>.</w:t>
            </w:r>
          </w:p>
        </w:tc>
        <w:tc>
          <w:tcPr>
            <w:tcW w:w="356" w:type="pct"/>
            <w:shd w:val="clear" w:color="auto" w:fill="auto"/>
            <w:vAlign w:val="center"/>
          </w:tcPr>
          <w:p w14:paraId="6444E31E"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41C9D475"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76E86F2E"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4DFE4061"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2DF8AF11"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r w:rsidR="00FE262C" w:rsidRPr="00D8140B" w14:paraId="3F05B260" w14:textId="77777777" w:rsidTr="008C0EF8">
        <w:trPr>
          <w:cantSplit/>
          <w:trHeight w:val="680"/>
        </w:trPr>
        <w:tc>
          <w:tcPr>
            <w:tcW w:w="2081" w:type="pct"/>
            <w:shd w:val="clear" w:color="auto" w:fill="auto"/>
            <w:vAlign w:val="center"/>
          </w:tcPr>
          <w:p w14:paraId="7A608A14" w14:textId="77777777" w:rsidR="00FE262C" w:rsidRPr="00FD5C5B" w:rsidRDefault="00FE262C" w:rsidP="00FE262C">
            <w:pPr>
              <w:autoSpaceDE w:val="0"/>
              <w:autoSpaceDN w:val="0"/>
              <w:adjustRightInd w:val="0"/>
              <w:spacing w:after="0" w:line="240" w:lineRule="auto"/>
              <w:ind w:left="425" w:hanging="425"/>
              <w:rPr>
                <w:rFonts w:cs="Tahoma"/>
                <w:b/>
                <w:sz w:val="22"/>
              </w:rPr>
            </w:pPr>
            <w:r w:rsidRPr="00FD5C5B">
              <w:rPr>
                <w:rFonts w:cs="Tahoma"/>
                <w:b/>
                <w:sz w:val="22"/>
              </w:rPr>
              <w:t>5.4 Ongoing supervision and people management is focused on child safety and wellbeing.</w:t>
            </w:r>
          </w:p>
          <w:p w14:paraId="649E2B6E" w14:textId="77777777" w:rsidR="00FE262C" w:rsidRPr="008C0EF8" w:rsidRDefault="00FE262C" w:rsidP="008C0EF8">
            <w:pPr>
              <w:autoSpaceDE w:val="0"/>
              <w:autoSpaceDN w:val="0"/>
              <w:adjustRightInd w:val="0"/>
              <w:spacing w:before="120" w:after="0" w:line="240" w:lineRule="auto"/>
              <w:ind w:left="425"/>
              <w:rPr>
                <w:rFonts w:cs="Tahoma"/>
                <w:b/>
                <w:color w:val="DEC400"/>
                <w:sz w:val="22"/>
              </w:rPr>
            </w:pPr>
            <w:r w:rsidRPr="008C0EF8">
              <w:rPr>
                <w:rFonts w:cs="Tahoma"/>
                <w:b/>
                <w:color w:val="DEC400"/>
                <w:sz w:val="22"/>
              </w:rPr>
              <w:t>Examples</w:t>
            </w:r>
          </w:p>
          <w:p w14:paraId="22F51911" w14:textId="49776A6C"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Regular training, professional development and/or information sessions</w:t>
            </w:r>
            <w:r w:rsidR="00C04368">
              <w:rPr>
                <w:rFonts w:cs="Tahoma"/>
                <w:sz w:val="22"/>
              </w:rPr>
              <w:t>.</w:t>
            </w:r>
          </w:p>
          <w:p w14:paraId="2FCF6F8D" w14:textId="053A804A"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Discussion of child</w:t>
            </w:r>
            <w:r w:rsidR="00E86597">
              <w:rPr>
                <w:rFonts w:cs="Tahoma"/>
                <w:sz w:val="22"/>
              </w:rPr>
              <w:t xml:space="preserve"> </w:t>
            </w:r>
            <w:r w:rsidRPr="00FE262C">
              <w:rPr>
                <w:rFonts w:cs="Tahoma"/>
                <w:sz w:val="22"/>
              </w:rPr>
              <w:t>safe practices and checks for understanding of policies and procedures</w:t>
            </w:r>
            <w:r w:rsidR="00C04368">
              <w:rPr>
                <w:rFonts w:cs="Tahoma"/>
                <w:sz w:val="22"/>
              </w:rPr>
              <w:t>.</w:t>
            </w:r>
          </w:p>
          <w:p w14:paraId="43F74DE9" w14:textId="30583C33"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Relevant aspects incorporated within performance plans</w:t>
            </w:r>
            <w:r w:rsidR="00C04368">
              <w:rPr>
                <w:rFonts w:cs="Tahoma"/>
                <w:sz w:val="22"/>
              </w:rPr>
              <w:t>.</w:t>
            </w:r>
          </w:p>
          <w:p w14:paraId="0174CDBF" w14:textId="440A3589"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Circulation of information about policies and procedures</w:t>
            </w:r>
            <w:r w:rsidR="00C04368">
              <w:rPr>
                <w:rFonts w:cs="Tahoma"/>
                <w:sz w:val="22"/>
              </w:rPr>
              <w:t>.</w:t>
            </w:r>
          </w:p>
          <w:p w14:paraId="7905D3A7" w14:textId="56B4ADC6"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Active communication of internal and/or external supports</w:t>
            </w:r>
            <w:r w:rsidR="00C04368">
              <w:rPr>
                <w:rFonts w:cs="Tahoma"/>
                <w:sz w:val="22"/>
              </w:rPr>
              <w:t>.</w:t>
            </w:r>
          </w:p>
          <w:p w14:paraId="6F95A181" w14:textId="6C7B5912" w:rsidR="00FE262C" w:rsidRPr="00FE262C"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FE262C">
              <w:rPr>
                <w:rFonts w:cs="Tahoma"/>
                <w:sz w:val="22"/>
              </w:rPr>
              <w:t>Staff mentoring</w:t>
            </w:r>
            <w:r w:rsidR="00C04368">
              <w:rPr>
                <w:rFonts w:cs="Tahoma"/>
                <w:sz w:val="22"/>
              </w:rPr>
              <w:t>.</w:t>
            </w:r>
          </w:p>
          <w:p w14:paraId="5A61D68F" w14:textId="53150711" w:rsidR="00FE262C" w:rsidRPr="00D8140B" w:rsidRDefault="00FE262C"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FE262C">
              <w:rPr>
                <w:rFonts w:cs="Tahoma"/>
                <w:sz w:val="22"/>
              </w:rPr>
              <w:t>Clear disciplinary and grievance procedures, which are linked to codes of conduct and feedback/complaint mechanisms</w:t>
            </w:r>
            <w:r w:rsidR="00C04368">
              <w:rPr>
                <w:rFonts w:cs="Tahoma"/>
                <w:sz w:val="22"/>
              </w:rPr>
              <w:t>.</w:t>
            </w:r>
          </w:p>
        </w:tc>
        <w:tc>
          <w:tcPr>
            <w:tcW w:w="356" w:type="pct"/>
            <w:shd w:val="clear" w:color="auto" w:fill="auto"/>
            <w:vAlign w:val="center"/>
          </w:tcPr>
          <w:p w14:paraId="76712029"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6CEBBA88"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2A5FD424"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395A2FBC" w14:textId="77777777" w:rsidR="00FE262C" w:rsidRPr="00D8140B" w:rsidRDefault="00FE262C"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53E62426" w14:textId="77777777" w:rsidR="00FE262C" w:rsidRPr="00D8140B" w:rsidRDefault="00FE262C" w:rsidP="00635DEF">
            <w:pPr>
              <w:autoSpaceDE w:val="0"/>
              <w:autoSpaceDN w:val="0"/>
              <w:adjustRightInd w:val="0"/>
              <w:spacing w:before="60" w:after="60" w:line="240" w:lineRule="auto"/>
              <w:jc w:val="center"/>
              <w:rPr>
                <w:rFonts w:cs="Tahoma"/>
                <w:b/>
                <w:szCs w:val="24"/>
              </w:rPr>
            </w:pPr>
          </w:p>
        </w:tc>
      </w:tr>
    </w:tbl>
    <w:p w14:paraId="5898EE48" w14:textId="77777777" w:rsidR="00D05272" w:rsidRPr="00FD5C5B" w:rsidRDefault="00D05272"/>
    <w:p w14:paraId="7DFA1F16" w14:textId="77777777" w:rsidR="00D05272" w:rsidRPr="00FD5C5B" w:rsidRDefault="00D05272">
      <w:r w:rsidRPr="00FD5C5B">
        <w:br w:type="page"/>
      </w:r>
    </w:p>
    <w:tbl>
      <w:tblPr>
        <w:tblW w:w="5000" w:type="pct"/>
        <w:tblBorders>
          <w:top w:val="single" w:sz="6" w:space="0" w:color="AC141B"/>
          <w:left w:val="single" w:sz="6" w:space="0" w:color="AC141B"/>
          <w:bottom w:val="single" w:sz="6" w:space="0" w:color="AC141B"/>
          <w:right w:val="single" w:sz="6" w:space="0" w:color="AC141B"/>
          <w:insideH w:val="single" w:sz="6" w:space="0" w:color="AC141B"/>
          <w:insideV w:val="single" w:sz="6" w:space="0" w:color="AC141B"/>
        </w:tblBorders>
        <w:tblLayout w:type="fixed"/>
        <w:tblCellMar>
          <w:top w:w="85" w:type="dxa"/>
          <w:left w:w="85" w:type="dxa"/>
          <w:bottom w:w="85" w:type="dxa"/>
          <w:right w:w="85" w:type="dxa"/>
        </w:tblCellMar>
        <w:tblLook w:val="0000" w:firstRow="0" w:lastRow="0" w:firstColumn="0" w:lastColumn="0" w:noHBand="0" w:noVBand="0"/>
      </w:tblPr>
      <w:tblGrid>
        <w:gridCol w:w="6293"/>
        <w:gridCol w:w="1077"/>
        <w:gridCol w:w="2307"/>
        <w:gridCol w:w="2147"/>
        <w:gridCol w:w="1857"/>
        <w:gridCol w:w="1439"/>
      </w:tblGrid>
      <w:tr w:rsidR="008C0EF8" w:rsidRPr="008C0EF8" w14:paraId="71D7032F" w14:textId="77777777" w:rsidTr="008C0EF8">
        <w:trPr>
          <w:cantSplit/>
          <w:trHeight w:val="1134"/>
        </w:trPr>
        <w:tc>
          <w:tcPr>
            <w:tcW w:w="5000" w:type="pct"/>
            <w:gridSpan w:val="6"/>
            <w:shd w:val="clear" w:color="auto" w:fill="AC141B"/>
            <w:vAlign w:val="center"/>
          </w:tcPr>
          <w:p w14:paraId="7F879483" w14:textId="43C9DABC" w:rsidR="008C0EF8" w:rsidRPr="006500E2" w:rsidRDefault="008627F0" w:rsidP="006500E2">
            <w:pPr>
              <w:pStyle w:val="Heading2"/>
              <w:rPr>
                <w:color w:val="FFFFFF" w:themeColor="background1"/>
              </w:rPr>
            </w:pPr>
            <w:bookmarkStart w:id="10" w:name="_Toc25233002"/>
            <w:r>
              <w:rPr>
                <w:color w:val="FFFFFF" w:themeColor="background1"/>
              </w:rPr>
              <w:lastRenderedPageBreak/>
              <w:t>Child friendly complaint process and reporting</w:t>
            </w:r>
            <w:bookmarkEnd w:id="10"/>
          </w:p>
          <w:p w14:paraId="0F5959CF" w14:textId="77777777" w:rsidR="008C0EF8" w:rsidRPr="008C0EF8" w:rsidRDefault="008C0EF8" w:rsidP="008C0EF8">
            <w:pPr>
              <w:autoSpaceDE w:val="0"/>
              <w:autoSpaceDN w:val="0"/>
              <w:adjustRightInd w:val="0"/>
              <w:spacing w:after="0" w:line="240" w:lineRule="auto"/>
              <w:rPr>
                <w:rFonts w:cs="Tahoma"/>
                <w:color w:val="FFFFFF" w:themeColor="background1"/>
                <w:szCs w:val="24"/>
              </w:rPr>
            </w:pPr>
            <w:r w:rsidRPr="008C0EF8">
              <w:rPr>
                <w:rFonts w:cs="Tahoma"/>
                <w:b/>
                <w:color w:val="FFFFFF" w:themeColor="background1"/>
                <w:szCs w:val="24"/>
              </w:rPr>
              <w:t xml:space="preserve">National </w:t>
            </w:r>
            <w:r>
              <w:rPr>
                <w:rFonts w:cs="Tahoma"/>
                <w:b/>
                <w:color w:val="FFFFFF" w:themeColor="background1"/>
                <w:szCs w:val="24"/>
              </w:rPr>
              <w:t>Principle 6</w:t>
            </w:r>
            <w:r w:rsidRPr="008C0EF8">
              <w:rPr>
                <w:rFonts w:cs="Tahoma"/>
                <w:b/>
                <w:color w:val="FFFFFF" w:themeColor="background1"/>
                <w:szCs w:val="24"/>
              </w:rPr>
              <w:t xml:space="preserve">: </w:t>
            </w:r>
            <w:r>
              <w:rPr>
                <w:rFonts w:cs="Tahoma"/>
                <w:color w:val="FFFFFF" w:themeColor="background1"/>
                <w:szCs w:val="24"/>
              </w:rPr>
              <w:t>Processes to respond to complaints and concerns are child focused</w:t>
            </w:r>
          </w:p>
        </w:tc>
      </w:tr>
      <w:tr w:rsidR="008C0EF8" w:rsidRPr="00FD5C5B" w14:paraId="39B98741" w14:textId="77777777" w:rsidTr="0041012A">
        <w:trPr>
          <w:cantSplit/>
          <w:trHeight w:val="1077"/>
        </w:trPr>
        <w:tc>
          <w:tcPr>
            <w:tcW w:w="2437" w:type="pct"/>
            <w:gridSpan w:val="2"/>
            <w:shd w:val="clear" w:color="auto" w:fill="auto"/>
          </w:tcPr>
          <w:p w14:paraId="60A209A0" w14:textId="77777777" w:rsidR="008C0EF8" w:rsidRDefault="008C0EF8" w:rsidP="00635DEF">
            <w:pPr>
              <w:spacing w:before="60" w:after="0" w:line="240" w:lineRule="auto"/>
            </w:pPr>
            <w:r w:rsidRPr="00FD5C5B">
              <w:t>Agency:</w:t>
            </w:r>
          </w:p>
          <w:p w14:paraId="43581A2A" w14:textId="77777777" w:rsidR="008C0EF8" w:rsidRPr="00D8140B" w:rsidRDefault="008C0EF8" w:rsidP="00635DEF">
            <w:pPr>
              <w:spacing w:before="60" w:after="0" w:line="240" w:lineRule="auto"/>
            </w:pPr>
            <w:r>
              <w:t>Work unit:</w:t>
            </w:r>
          </w:p>
        </w:tc>
        <w:tc>
          <w:tcPr>
            <w:tcW w:w="2563" w:type="pct"/>
            <w:gridSpan w:val="4"/>
            <w:shd w:val="clear" w:color="auto" w:fill="auto"/>
          </w:tcPr>
          <w:p w14:paraId="25F08B56" w14:textId="77777777" w:rsidR="008C0EF8" w:rsidRDefault="008C0EF8" w:rsidP="00635DEF">
            <w:pPr>
              <w:spacing w:before="60" w:after="0" w:line="240" w:lineRule="auto"/>
            </w:pPr>
            <w:r>
              <w:t>Completed by:</w:t>
            </w:r>
          </w:p>
          <w:p w14:paraId="181E2010" w14:textId="77777777" w:rsidR="008C0EF8" w:rsidRDefault="008C0EF8" w:rsidP="00635DEF">
            <w:pPr>
              <w:spacing w:before="60" w:after="0" w:line="240" w:lineRule="auto"/>
            </w:pPr>
            <w:r w:rsidRPr="00FD5C5B">
              <w:t>Date of review:</w:t>
            </w:r>
          </w:p>
          <w:p w14:paraId="56C0B3AB" w14:textId="77777777" w:rsidR="008C0EF8" w:rsidRPr="00D8140B" w:rsidRDefault="008C0EF8" w:rsidP="00635DEF">
            <w:pPr>
              <w:spacing w:before="60" w:after="0" w:line="240" w:lineRule="auto"/>
            </w:pPr>
            <w:r w:rsidRPr="00FD5C5B">
              <w:t>Date of next review:</w:t>
            </w:r>
          </w:p>
        </w:tc>
      </w:tr>
      <w:tr w:rsidR="008C0EF8" w:rsidRPr="00D8140B" w14:paraId="57186920" w14:textId="77777777" w:rsidTr="008C0EF8">
        <w:trPr>
          <w:cantSplit/>
          <w:trHeight w:val="680"/>
        </w:trPr>
        <w:tc>
          <w:tcPr>
            <w:tcW w:w="2081" w:type="pct"/>
            <w:shd w:val="clear" w:color="auto" w:fill="F39B9F"/>
            <w:vAlign w:val="center"/>
          </w:tcPr>
          <w:p w14:paraId="1D86A42E" w14:textId="77777777" w:rsidR="008C0EF8" w:rsidRPr="00D8140B" w:rsidRDefault="008C0EF8"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F39B9F"/>
            <w:vAlign w:val="center"/>
          </w:tcPr>
          <w:p w14:paraId="51552AD6"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F39B9F"/>
            <w:vAlign w:val="center"/>
          </w:tcPr>
          <w:p w14:paraId="4B594170"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F39B9F"/>
            <w:vAlign w:val="center"/>
          </w:tcPr>
          <w:p w14:paraId="3A303C88"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shd w:val="clear" w:color="auto" w:fill="F39B9F"/>
            <w:vAlign w:val="center"/>
          </w:tcPr>
          <w:p w14:paraId="678EF4E3"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F39B9F"/>
            <w:vAlign w:val="center"/>
          </w:tcPr>
          <w:p w14:paraId="72558D3E"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8C0EF8" w:rsidRPr="00D8140B" w14:paraId="4A8DE155" w14:textId="77777777" w:rsidTr="008C0EF8">
        <w:trPr>
          <w:cantSplit/>
          <w:trHeight w:val="680"/>
        </w:trPr>
        <w:tc>
          <w:tcPr>
            <w:tcW w:w="2081" w:type="pct"/>
            <w:shd w:val="clear" w:color="auto" w:fill="auto"/>
            <w:vAlign w:val="center"/>
          </w:tcPr>
          <w:p w14:paraId="5E85D627" w14:textId="77777777" w:rsidR="008C0EF8" w:rsidRPr="00FD5C5B" w:rsidRDefault="008C0EF8" w:rsidP="008C0EF8">
            <w:pPr>
              <w:autoSpaceDE w:val="0"/>
              <w:autoSpaceDN w:val="0"/>
              <w:adjustRightInd w:val="0"/>
              <w:spacing w:after="0" w:line="240" w:lineRule="auto"/>
              <w:ind w:left="425" w:hanging="425"/>
              <w:rPr>
                <w:rFonts w:cs="Tahoma"/>
                <w:b/>
                <w:sz w:val="22"/>
              </w:rPr>
            </w:pPr>
            <w:r w:rsidRPr="00FD5C5B">
              <w:rPr>
                <w:rFonts w:cs="Tahoma"/>
                <w:b/>
                <w:sz w:val="22"/>
              </w:rPr>
              <w:t xml:space="preserve">6.1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4F7574BA" w14:textId="77777777" w:rsidR="008C0EF8" w:rsidRPr="008C0EF8" w:rsidRDefault="008C0EF8" w:rsidP="008C0EF8">
            <w:pPr>
              <w:autoSpaceDE w:val="0"/>
              <w:autoSpaceDN w:val="0"/>
              <w:adjustRightInd w:val="0"/>
              <w:spacing w:before="120" w:after="0" w:line="240" w:lineRule="auto"/>
              <w:ind w:left="425"/>
              <w:rPr>
                <w:rFonts w:cs="Tahoma"/>
                <w:b/>
                <w:color w:val="AC141B"/>
                <w:sz w:val="22"/>
              </w:rPr>
            </w:pPr>
            <w:r w:rsidRPr="008C0EF8">
              <w:rPr>
                <w:rFonts w:cs="Tahoma"/>
                <w:b/>
                <w:color w:val="AC141B"/>
                <w:sz w:val="22"/>
              </w:rPr>
              <w:t xml:space="preserve">Examples </w:t>
            </w:r>
          </w:p>
          <w:p w14:paraId="680BE640" w14:textId="5D7BEA99"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Multiple pathways for staff, volunteers, children, young people and parents/carers to provide feedback, raise concerns or complaints</w:t>
            </w:r>
            <w:r w:rsidR="00E86597">
              <w:rPr>
                <w:rFonts w:cs="Tahoma"/>
                <w:sz w:val="22"/>
              </w:rPr>
              <w:t>. Specifically,</w:t>
            </w:r>
            <w:r w:rsidRPr="00FD5C5B">
              <w:rPr>
                <w:rFonts w:cs="Tahoma"/>
                <w:sz w:val="22"/>
              </w:rPr>
              <w:t xml:space="preserve"> </w:t>
            </w:r>
            <w:r w:rsidRPr="008C0EF8">
              <w:rPr>
                <w:rFonts w:cs="Tahoma"/>
                <w:sz w:val="22"/>
              </w:rPr>
              <w:t>incorporating feedback into activities</w:t>
            </w:r>
            <w:r w:rsidR="00E86597">
              <w:rPr>
                <w:rFonts w:cs="Tahoma"/>
                <w:sz w:val="22"/>
              </w:rPr>
              <w:t xml:space="preserve">, </w:t>
            </w:r>
            <w:r w:rsidRPr="008C0EF8">
              <w:rPr>
                <w:rFonts w:cs="Tahoma"/>
                <w:sz w:val="22"/>
              </w:rPr>
              <w:t>anonymous dropbox or online system</w:t>
            </w:r>
            <w:r w:rsidR="00E86597">
              <w:rPr>
                <w:rFonts w:cs="Tahoma"/>
                <w:sz w:val="22"/>
              </w:rPr>
              <w:t>,</w:t>
            </w:r>
            <w:r w:rsidRPr="008C0EF8">
              <w:rPr>
                <w:rFonts w:cs="Tahoma"/>
                <w:sz w:val="22"/>
              </w:rPr>
              <w:t xml:space="preserve"> regular invitations to talk or</w:t>
            </w:r>
            <w:r w:rsidR="00E86597">
              <w:rPr>
                <w:rFonts w:cs="Tahoma"/>
                <w:sz w:val="22"/>
              </w:rPr>
              <w:t xml:space="preserve"> </w:t>
            </w:r>
            <w:r w:rsidRPr="008C0EF8">
              <w:rPr>
                <w:rFonts w:cs="Tahoma"/>
                <w:sz w:val="22"/>
              </w:rPr>
              <w:t>checking</w:t>
            </w:r>
            <w:r w:rsidR="00E86597">
              <w:rPr>
                <w:rFonts w:cs="Tahoma"/>
                <w:sz w:val="22"/>
              </w:rPr>
              <w:t>-</w:t>
            </w:r>
            <w:r w:rsidRPr="008C0EF8">
              <w:rPr>
                <w:rFonts w:cs="Tahoma"/>
                <w:sz w:val="22"/>
              </w:rPr>
              <w:t>in with people</w:t>
            </w:r>
            <w:r w:rsidR="0066157D">
              <w:rPr>
                <w:rFonts w:cs="Tahoma"/>
                <w:sz w:val="22"/>
              </w:rPr>
              <w:t>.</w:t>
            </w:r>
          </w:p>
          <w:p w14:paraId="2B8D078F"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Designated staff role for promoting child safety (more than one)</w:t>
            </w:r>
            <w:r w:rsidR="0066157D">
              <w:rPr>
                <w:rFonts w:cs="Tahoma"/>
                <w:sz w:val="22"/>
              </w:rPr>
              <w:t>.</w:t>
            </w:r>
          </w:p>
          <w:p w14:paraId="5C67B869" w14:textId="0A54206B"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Staff and volunteers discuss and invite complaints</w:t>
            </w:r>
            <w:r w:rsidR="00A71799">
              <w:rPr>
                <w:rFonts w:cs="Tahoma"/>
                <w:sz w:val="22"/>
              </w:rPr>
              <w:t xml:space="preserve"> and </w:t>
            </w:r>
            <w:r w:rsidRPr="008C0EF8">
              <w:rPr>
                <w:rFonts w:cs="Tahoma"/>
                <w:sz w:val="22"/>
              </w:rPr>
              <w:t>feedback</w:t>
            </w:r>
            <w:r w:rsidR="0066157D">
              <w:rPr>
                <w:rFonts w:cs="Tahoma"/>
                <w:sz w:val="22"/>
              </w:rPr>
              <w:t>.</w:t>
            </w:r>
          </w:p>
          <w:p w14:paraId="121A8E95" w14:textId="6C1AD444" w:rsidR="008C0EF8" w:rsidRPr="008C0EF8" w:rsidRDefault="00C0436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Information is</w:t>
            </w:r>
            <w:r w:rsidR="008C0EF8" w:rsidRPr="008C0EF8">
              <w:rPr>
                <w:rFonts w:cs="Tahoma"/>
                <w:sz w:val="22"/>
              </w:rPr>
              <w:t xml:space="preserve"> accessible, age-appropriate and </w:t>
            </w:r>
            <w:r>
              <w:rPr>
                <w:rFonts w:cs="Tahoma"/>
                <w:sz w:val="22"/>
              </w:rPr>
              <w:t xml:space="preserve">in </w:t>
            </w:r>
            <w:r w:rsidR="008C0EF8" w:rsidRPr="008C0EF8">
              <w:rPr>
                <w:rFonts w:cs="Tahoma"/>
                <w:sz w:val="22"/>
              </w:rPr>
              <w:t>meaningful formats and is mindful of diverse characteristics, cultural backgrounds and abilities</w:t>
            </w:r>
            <w:r w:rsidR="0066157D">
              <w:rPr>
                <w:rFonts w:cs="Tahoma"/>
                <w:sz w:val="22"/>
              </w:rPr>
              <w:t>.</w:t>
            </w:r>
          </w:p>
          <w:p w14:paraId="1FDC95F7"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Visible posters/flyers/flowcharts</w:t>
            </w:r>
            <w:r w:rsidR="0066157D">
              <w:rPr>
                <w:rFonts w:cs="Tahoma"/>
                <w:sz w:val="22"/>
              </w:rPr>
              <w:t>.</w:t>
            </w:r>
            <w:r w:rsidRPr="008C0EF8">
              <w:rPr>
                <w:rFonts w:cs="Tahoma"/>
                <w:sz w:val="22"/>
              </w:rPr>
              <w:t xml:space="preserve"> </w:t>
            </w:r>
          </w:p>
          <w:p w14:paraId="6C71E22B" w14:textId="77777777" w:rsidR="008C0EF8" w:rsidRPr="00D8140B"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8C0EF8">
              <w:rPr>
                <w:rFonts w:cs="Tahoma"/>
                <w:sz w:val="22"/>
              </w:rPr>
              <w:t>Information on the website</w:t>
            </w:r>
            <w:r w:rsidR="0066157D">
              <w:rPr>
                <w:rFonts w:cs="Tahoma"/>
                <w:sz w:val="22"/>
              </w:rPr>
              <w:t>.</w:t>
            </w:r>
          </w:p>
        </w:tc>
        <w:tc>
          <w:tcPr>
            <w:tcW w:w="356" w:type="pct"/>
            <w:shd w:val="clear" w:color="auto" w:fill="auto"/>
            <w:vAlign w:val="center"/>
          </w:tcPr>
          <w:p w14:paraId="67FE89B9"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2AF67306"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4BA76779"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703972EF"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66FB1CD4"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45A84150" w14:textId="77777777" w:rsidTr="008C0EF8">
        <w:trPr>
          <w:cantSplit/>
          <w:trHeight w:val="680"/>
        </w:trPr>
        <w:tc>
          <w:tcPr>
            <w:tcW w:w="2081" w:type="pct"/>
            <w:shd w:val="clear" w:color="auto" w:fill="auto"/>
            <w:vAlign w:val="center"/>
          </w:tcPr>
          <w:p w14:paraId="400A5E6F" w14:textId="77777777" w:rsidR="008C0EF8" w:rsidRPr="00FD5C5B" w:rsidRDefault="008C0EF8" w:rsidP="008C0EF8">
            <w:pPr>
              <w:autoSpaceDE w:val="0"/>
              <w:autoSpaceDN w:val="0"/>
              <w:adjustRightInd w:val="0"/>
              <w:spacing w:after="0" w:line="240" w:lineRule="auto"/>
              <w:ind w:left="425" w:hanging="425"/>
              <w:rPr>
                <w:rFonts w:cs="Tahoma"/>
                <w:b/>
                <w:sz w:val="22"/>
              </w:rPr>
            </w:pPr>
            <w:r w:rsidRPr="00FD5C5B">
              <w:rPr>
                <w:rFonts w:cs="Tahoma"/>
                <w:b/>
                <w:sz w:val="22"/>
              </w:rPr>
              <w:lastRenderedPageBreak/>
              <w:t>6.2 Effective complaint handling processes are understood by children and young people, families, staff and volunteers, and are culturally safe.</w:t>
            </w:r>
          </w:p>
          <w:p w14:paraId="68D59905" w14:textId="77777777" w:rsidR="008C0EF8" w:rsidRPr="008C0EF8" w:rsidRDefault="008C0EF8" w:rsidP="008C0EF8">
            <w:pPr>
              <w:autoSpaceDE w:val="0"/>
              <w:autoSpaceDN w:val="0"/>
              <w:adjustRightInd w:val="0"/>
              <w:spacing w:before="120" w:after="0" w:line="240" w:lineRule="auto"/>
              <w:ind w:left="425"/>
              <w:rPr>
                <w:rFonts w:cs="Tahoma"/>
                <w:b/>
                <w:color w:val="AC141B"/>
                <w:sz w:val="22"/>
              </w:rPr>
            </w:pPr>
            <w:r w:rsidRPr="008C0EF8">
              <w:rPr>
                <w:rFonts w:cs="Tahoma"/>
                <w:b/>
                <w:color w:val="AC141B"/>
                <w:sz w:val="22"/>
              </w:rPr>
              <w:t xml:space="preserve">Examples </w:t>
            </w:r>
          </w:p>
          <w:p w14:paraId="655C46B5" w14:textId="31D9489F"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Barriers that may prevent staff, volunteers, families, children and young people from providing feedback, raising concerns or making a formal complaint are identified and addressed</w:t>
            </w:r>
            <w:r w:rsidR="0066157D">
              <w:rPr>
                <w:rFonts w:cs="Tahoma"/>
                <w:sz w:val="22"/>
              </w:rPr>
              <w:t>.</w:t>
            </w:r>
          </w:p>
          <w:p w14:paraId="20116B31" w14:textId="1BA587C5" w:rsidR="008C0EF8" w:rsidRPr="008C0EF8" w:rsidRDefault="004D3C50"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The c</w:t>
            </w:r>
            <w:r w:rsidR="008C0EF8" w:rsidRPr="008C0EF8">
              <w:rPr>
                <w:rFonts w:cs="Tahoma"/>
                <w:sz w:val="22"/>
              </w:rPr>
              <w:t>ultural appropriateness of processes ha</w:t>
            </w:r>
            <w:r w:rsidR="008627F0">
              <w:rPr>
                <w:rFonts w:cs="Tahoma"/>
                <w:sz w:val="22"/>
              </w:rPr>
              <w:t>s</w:t>
            </w:r>
            <w:r w:rsidR="008C0EF8" w:rsidRPr="008C0EF8">
              <w:rPr>
                <w:rFonts w:cs="Tahoma"/>
                <w:sz w:val="22"/>
              </w:rPr>
              <w:t xml:space="preserve"> been considered</w:t>
            </w:r>
            <w:r w:rsidR="0066157D">
              <w:rPr>
                <w:rFonts w:cs="Tahoma"/>
                <w:sz w:val="22"/>
              </w:rPr>
              <w:t>.</w:t>
            </w:r>
          </w:p>
          <w:p w14:paraId="5749FDAF"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There are ways for people with communication difficulties to raise concerns</w:t>
            </w:r>
            <w:r w:rsidR="0066157D">
              <w:rPr>
                <w:rFonts w:cs="Tahoma"/>
                <w:sz w:val="22"/>
              </w:rPr>
              <w:t>.</w:t>
            </w:r>
          </w:p>
          <w:p w14:paraId="4C95F5F8" w14:textId="77777777" w:rsidR="008C0EF8" w:rsidRPr="0066157D" w:rsidRDefault="008C0EF8" w:rsidP="0066157D">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Complaints from an advocate or someone speaking on behalf of children are accepted</w:t>
            </w:r>
            <w:r w:rsidR="0066157D">
              <w:rPr>
                <w:rFonts w:cs="Tahoma"/>
                <w:sz w:val="22"/>
              </w:rPr>
              <w:t>.</w:t>
            </w:r>
          </w:p>
        </w:tc>
        <w:tc>
          <w:tcPr>
            <w:tcW w:w="356" w:type="pct"/>
            <w:shd w:val="clear" w:color="auto" w:fill="auto"/>
            <w:vAlign w:val="center"/>
          </w:tcPr>
          <w:p w14:paraId="300A0B4E"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C606B82"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6A09083B"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778DAD80"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11460130"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0D9B59FE" w14:textId="77777777" w:rsidTr="008C0EF8">
        <w:trPr>
          <w:cantSplit/>
          <w:trHeight w:val="680"/>
        </w:trPr>
        <w:tc>
          <w:tcPr>
            <w:tcW w:w="2081" w:type="pct"/>
            <w:shd w:val="clear" w:color="auto" w:fill="auto"/>
            <w:vAlign w:val="center"/>
          </w:tcPr>
          <w:p w14:paraId="62DE80B6" w14:textId="779E0233" w:rsidR="008C0EF8" w:rsidRPr="00FD5C5B" w:rsidRDefault="008C0EF8" w:rsidP="008C0EF8">
            <w:pPr>
              <w:autoSpaceDE w:val="0"/>
              <w:autoSpaceDN w:val="0"/>
              <w:adjustRightInd w:val="0"/>
              <w:spacing w:after="0" w:line="240" w:lineRule="auto"/>
              <w:ind w:left="425" w:hanging="425"/>
              <w:rPr>
                <w:rFonts w:cs="Tahoma"/>
                <w:b/>
                <w:sz w:val="22"/>
              </w:rPr>
            </w:pPr>
            <w:r w:rsidRPr="00FD5C5B">
              <w:rPr>
                <w:rFonts w:cs="Tahoma"/>
                <w:b/>
                <w:sz w:val="22"/>
              </w:rPr>
              <w:t>6.3 Complaints are taken seriously and responded to promptly and thoroughly.</w:t>
            </w:r>
          </w:p>
          <w:p w14:paraId="0CFCC07B" w14:textId="77777777" w:rsidR="008C0EF8" w:rsidRPr="008C0EF8" w:rsidRDefault="008C0EF8" w:rsidP="008C0EF8">
            <w:pPr>
              <w:autoSpaceDE w:val="0"/>
              <w:autoSpaceDN w:val="0"/>
              <w:adjustRightInd w:val="0"/>
              <w:spacing w:before="120" w:after="0" w:line="240" w:lineRule="auto"/>
              <w:ind w:left="425"/>
              <w:rPr>
                <w:rFonts w:cs="Tahoma"/>
                <w:b/>
                <w:color w:val="AC141B"/>
                <w:sz w:val="22"/>
              </w:rPr>
            </w:pPr>
            <w:r w:rsidRPr="008C0EF8">
              <w:rPr>
                <w:rFonts w:cs="Tahoma"/>
                <w:b/>
                <w:color w:val="AC141B"/>
                <w:sz w:val="22"/>
              </w:rPr>
              <w:t xml:space="preserve">Examples </w:t>
            </w:r>
          </w:p>
          <w:p w14:paraId="5770D38C"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Processes include approaches to dealing with situations in which a child may cause harm to another child</w:t>
            </w:r>
            <w:r w:rsidR="0066157D">
              <w:rPr>
                <w:rFonts w:cs="Tahoma"/>
                <w:sz w:val="22"/>
              </w:rPr>
              <w:t>.</w:t>
            </w:r>
          </w:p>
          <w:p w14:paraId="1E7089CA" w14:textId="535B6EC2"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There are several pathways to escalate concerns</w:t>
            </w:r>
            <w:r w:rsidR="00A71799">
              <w:rPr>
                <w:rFonts w:cs="Tahoma"/>
                <w:sz w:val="22"/>
              </w:rPr>
              <w:t>.</w:t>
            </w:r>
          </w:p>
          <w:p w14:paraId="5E62BB62"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Complainants are kept informed of the progress and outcome</w:t>
            </w:r>
            <w:r w:rsidR="0066157D">
              <w:rPr>
                <w:rFonts w:cs="Tahoma"/>
                <w:sz w:val="22"/>
              </w:rPr>
              <w:t>.</w:t>
            </w:r>
          </w:p>
          <w:p w14:paraId="0CBB96DD" w14:textId="77777777" w:rsidR="008C0EF8" w:rsidRPr="00D8140B"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8C0EF8">
              <w:rPr>
                <w:rFonts w:cs="Tahoma"/>
                <w:sz w:val="22"/>
              </w:rPr>
              <w:t>Feedback and complaints lead to improvement in service planning and/or delivery</w:t>
            </w:r>
            <w:r w:rsidR="0066157D">
              <w:rPr>
                <w:rFonts w:cs="Tahoma"/>
                <w:sz w:val="22"/>
              </w:rPr>
              <w:t>.</w:t>
            </w:r>
          </w:p>
        </w:tc>
        <w:tc>
          <w:tcPr>
            <w:tcW w:w="356" w:type="pct"/>
            <w:shd w:val="clear" w:color="auto" w:fill="auto"/>
            <w:vAlign w:val="center"/>
          </w:tcPr>
          <w:p w14:paraId="13976438"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31EC7A35"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58191021"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548CA9C3"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33598DA2"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59A52A32" w14:textId="77777777" w:rsidTr="008627F0">
        <w:trPr>
          <w:trHeight w:val="680"/>
        </w:trPr>
        <w:tc>
          <w:tcPr>
            <w:tcW w:w="2081" w:type="pct"/>
            <w:shd w:val="clear" w:color="auto" w:fill="auto"/>
            <w:vAlign w:val="center"/>
          </w:tcPr>
          <w:p w14:paraId="1BD82C75" w14:textId="77777777" w:rsidR="008C0EF8" w:rsidRPr="00FD5C5B" w:rsidRDefault="008C0EF8" w:rsidP="008C0EF8">
            <w:pPr>
              <w:autoSpaceDE w:val="0"/>
              <w:autoSpaceDN w:val="0"/>
              <w:adjustRightInd w:val="0"/>
              <w:spacing w:after="0" w:line="240" w:lineRule="auto"/>
              <w:ind w:left="425" w:hanging="425"/>
              <w:rPr>
                <w:rFonts w:cs="Tahoma"/>
                <w:b/>
                <w:sz w:val="22"/>
              </w:rPr>
            </w:pPr>
            <w:r w:rsidRPr="00FD5C5B">
              <w:rPr>
                <w:rFonts w:cs="Tahoma"/>
                <w:b/>
                <w:sz w:val="22"/>
              </w:rPr>
              <w:t>6.4 The organisation has policies and procedures in place that address reporting of complaints and concerns to relevant authorities, whether or not the law requires reporting, and co-operates with law enforcement.</w:t>
            </w:r>
          </w:p>
          <w:p w14:paraId="4F2E4D69" w14:textId="77777777" w:rsidR="008C0EF8" w:rsidRPr="008C0EF8" w:rsidRDefault="008C0EF8" w:rsidP="008C0EF8">
            <w:pPr>
              <w:autoSpaceDE w:val="0"/>
              <w:autoSpaceDN w:val="0"/>
              <w:adjustRightInd w:val="0"/>
              <w:spacing w:before="120" w:after="0" w:line="240" w:lineRule="auto"/>
              <w:ind w:left="425"/>
              <w:rPr>
                <w:rFonts w:cs="Tahoma"/>
                <w:b/>
                <w:color w:val="AC141B"/>
                <w:sz w:val="22"/>
              </w:rPr>
            </w:pPr>
            <w:r w:rsidRPr="008C0EF8">
              <w:rPr>
                <w:rFonts w:cs="Tahoma"/>
                <w:b/>
                <w:color w:val="AC141B"/>
                <w:sz w:val="22"/>
              </w:rPr>
              <w:t>Examples</w:t>
            </w:r>
          </w:p>
          <w:p w14:paraId="3E5C84DE"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The complaints process prioritises the safety and wellbeing of children and young people</w:t>
            </w:r>
            <w:r w:rsidR="0066157D">
              <w:rPr>
                <w:rFonts w:cs="Tahoma"/>
                <w:sz w:val="22"/>
              </w:rPr>
              <w:t>.</w:t>
            </w:r>
            <w:r w:rsidRPr="008C0EF8">
              <w:rPr>
                <w:rFonts w:cs="Tahoma"/>
                <w:sz w:val="22"/>
              </w:rPr>
              <w:t xml:space="preserve"> </w:t>
            </w:r>
          </w:p>
          <w:p w14:paraId="7E621CAD" w14:textId="37A5CBBC" w:rsidR="008C0EF8" w:rsidRPr="0066157D" w:rsidRDefault="008C0EF8" w:rsidP="0066157D">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lastRenderedPageBreak/>
              <w:t>The complaints process includes a recordkeeping system that is linked to decision making, reporting requirements and disciplinary processes</w:t>
            </w:r>
            <w:r w:rsidR="0066157D">
              <w:rPr>
                <w:rFonts w:cs="Tahoma"/>
                <w:sz w:val="22"/>
              </w:rPr>
              <w:t>.</w:t>
            </w:r>
            <w:r w:rsidRPr="008C0EF8">
              <w:rPr>
                <w:rFonts w:cs="Tahoma"/>
                <w:sz w:val="22"/>
              </w:rPr>
              <w:t xml:space="preserve"> </w:t>
            </w:r>
          </w:p>
        </w:tc>
        <w:tc>
          <w:tcPr>
            <w:tcW w:w="356" w:type="pct"/>
            <w:shd w:val="clear" w:color="auto" w:fill="auto"/>
            <w:vAlign w:val="center"/>
          </w:tcPr>
          <w:p w14:paraId="14F3057F"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4A269B4C"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46209B5C"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6BF4EFB6"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2E9D0A69"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2A437C11" w14:textId="77777777" w:rsidTr="008C0EF8">
        <w:trPr>
          <w:cantSplit/>
          <w:trHeight w:val="680"/>
        </w:trPr>
        <w:tc>
          <w:tcPr>
            <w:tcW w:w="2081" w:type="pct"/>
            <w:shd w:val="clear" w:color="auto" w:fill="auto"/>
            <w:vAlign w:val="center"/>
          </w:tcPr>
          <w:p w14:paraId="3050A804" w14:textId="77777777" w:rsidR="008C0EF8" w:rsidRDefault="008C0EF8" w:rsidP="008C0EF8">
            <w:pPr>
              <w:autoSpaceDE w:val="0"/>
              <w:autoSpaceDN w:val="0"/>
              <w:adjustRightInd w:val="0"/>
              <w:spacing w:after="0" w:line="240" w:lineRule="auto"/>
              <w:ind w:left="425" w:hanging="425"/>
              <w:rPr>
                <w:rFonts w:cs="Tahoma"/>
                <w:b/>
                <w:sz w:val="22"/>
              </w:rPr>
            </w:pPr>
            <w:r w:rsidRPr="00FD5C5B">
              <w:rPr>
                <w:rFonts w:cs="Tahoma"/>
                <w:b/>
                <w:sz w:val="22"/>
              </w:rPr>
              <w:t>6.5 Reporting, privacy and employment law obligations are met.</w:t>
            </w:r>
          </w:p>
          <w:p w14:paraId="214A71DA" w14:textId="77777777" w:rsidR="008C0EF8" w:rsidRPr="008C0EF8" w:rsidRDefault="008C0EF8" w:rsidP="008C0EF8">
            <w:pPr>
              <w:autoSpaceDE w:val="0"/>
              <w:autoSpaceDN w:val="0"/>
              <w:adjustRightInd w:val="0"/>
              <w:spacing w:before="120" w:after="0" w:line="240" w:lineRule="auto"/>
              <w:ind w:left="425"/>
              <w:rPr>
                <w:rFonts w:cs="Tahoma"/>
                <w:b/>
                <w:color w:val="AC141B"/>
                <w:sz w:val="22"/>
              </w:rPr>
            </w:pPr>
            <w:r w:rsidRPr="008C0EF8">
              <w:rPr>
                <w:rFonts w:cs="Tahoma"/>
                <w:b/>
                <w:color w:val="AC141B"/>
                <w:sz w:val="22"/>
              </w:rPr>
              <w:t>Examples</w:t>
            </w:r>
          </w:p>
          <w:p w14:paraId="3FFE8E37" w14:textId="7777777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Complaints processes and disciplinary proceedings are clear and facilitate procedural fairness and natural justice for all parties involved in the complaint</w:t>
            </w:r>
            <w:r w:rsidR="0066157D">
              <w:rPr>
                <w:rFonts w:cs="Tahoma"/>
                <w:sz w:val="22"/>
              </w:rPr>
              <w:t>.</w:t>
            </w:r>
          </w:p>
          <w:p w14:paraId="23A29B8A" w14:textId="6571A705" w:rsidR="008C0EF8" w:rsidRPr="003C39F5" w:rsidRDefault="004D3C50" w:rsidP="003C39F5">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T</w:t>
            </w:r>
            <w:r w:rsidR="008C0EF8" w:rsidRPr="008C0EF8">
              <w:rPr>
                <w:rFonts w:cs="Tahoma" w:hint="eastAsia"/>
                <w:sz w:val="22"/>
              </w:rPr>
              <w:t>ranslation services and</w:t>
            </w:r>
            <w:r w:rsidR="008C0EF8" w:rsidRPr="008C0EF8">
              <w:rPr>
                <w:rFonts w:cs="Tahoma"/>
                <w:sz w:val="22"/>
              </w:rPr>
              <w:t xml:space="preserve"> </w:t>
            </w:r>
            <w:r w:rsidR="008C0EF8" w:rsidRPr="008C0EF8">
              <w:rPr>
                <w:rFonts w:cs="Tahoma" w:hint="eastAsia"/>
                <w:sz w:val="22"/>
              </w:rPr>
              <w:t xml:space="preserve">bicultural </w:t>
            </w:r>
            <w:r w:rsidR="00A71799">
              <w:rPr>
                <w:rFonts w:cs="Tahoma"/>
                <w:sz w:val="22"/>
              </w:rPr>
              <w:t>staff</w:t>
            </w:r>
            <w:r w:rsidR="008C0EF8" w:rsidRPr="008C0EF8">
              <w:rPr>
                <w:rFonts w:cs="Tahoma" w:hint="eastAsia"/>
                <w:sz w:val="22"/>
              </w:rPr>
              <w:t xml:space="preserve"> with knowledge of child abuse issues</w:t>
            </w:r>
            <w:r w:rsidR="008C0EF8" w:rsidRPr="008C0EF8">
              <w:rPr>
                <w:rFonts w:cs="Tahoma"/>
                <w:sz w:val="22"/>
              </w:rPr>
              <w:t xml:space="preserve"> are used </w:t>
            </w:r>
            <w:r>
              <w:rPr>
                <w:rFonts w:cs="Tahoma"/>
                <w:sz w:val="22"/>
              </w:rPr>
              <w:t xml:space="preserve">when needed </w:t>
            </w:r>
            <w:r w:rsidR="008C0EF8" w:rsidRPr="008C0EF8">
              <w:rPr>
                <w:rFonts w:cs="Tahoma"/>
                <w:sz w:val="22"/>
              </w:rPr>
              <w:t xml:space="preserve">to </w:t>
            </w:r>
            <w:r w:rsidR="008C0EF8" w:rsidRPr="008C0EF8">
              <w:rPr>
                <w:rFonts w:cs="Tahoma" w:hint="eastAsia"/>
                <w:sz w:val="22"/>
              </w:rPr>
              <w:t>facilitate reporting and complaint handling</w:t>
            </w:r>
            <w:r w:rsidR="0066157D">
              <w:rPr>
                <w:rFonts w:cs="Tahoma"/>
                <w:sz w:val="22"/>
              </w:rPr>
              <w:t>.</w:t>
            </w:r>
          </w:p>
        </w:tc>
        <w:tc>
          <w:tcPr>
            <w:tcW w:w="356" w:type="pct"/>
            <w:shd w:val="clear" w:color="auto" w:fill="auto"/>
            <w:vAlign w:val="center"/>
          </w:tcPr>
          <w:p w14:paraId="3035C285"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19742370"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17803F3B"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2E066F1C"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47E1533F"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bl>
    <w:p w14:paraId="79FB6C64" w14:textId="77777777" w:rsidR="00A93DE6" w:rsidRPr="00FD5C5B" w:rsidRDefault="00A93DE6">
      <w:pPr>
        <w:spacing w:after="200" w:line="276" w:lineRule="auto"/>
      </w:pPr>
      <w:r w:rsidRPr="00FD5C5B">
        <w:br w:type="page"/>
      </w:r>
    </w:p>
    <w:tbl>
      <w:tblPr>
        <w:tblW w:w="5000" w:type="pct"/>
        <w:tblBorders>
          <w:top w:val="single" w:sz="6" w:space="0" w:color="7D6A55"/>
          <w:left w:val="single" w:sz="6" w:space="0" w:color="7D6A55"/>
          <w:bottom w:val="single" w:sz="6" w:space="0" w:color="7D6A55"/>
          <w:right w:val="single" w:sz="6" w:space="0" w:color="7D6A55"/>
          <w:insideH w:val="single" w:sz="6" w:space="0" w:color="7D6A55"/>
          <w:insideV w:val="single" w:sz="6" w:space="0" w:color="7D6A55"/>
        </w:tblBorders>
        <w:tblLayout w:type="fixed"/>
        <w:tblCellMar>
          <w:top w:w="85" w:type="dxa"/>
          <w:left w:w="85" w:type="dxa"/>
          <w:bottom w:w="85" w:type="dxa"/>
          <w:right w:w="85" w:type="dxa"/>
        </w:tblCellMar>
        <w:tblLook w:val="0000" w:firstRow="0" w:lastRow="0" w:firstColumn="0" w:lastColumn="0" w:noHBand="0" w:noVBand="0"/>
      </w:tblPr>
      <w:tblGrid>
        <w:gridCol w:w="6293"/>
        <w:gridCol w:w="1077"/>
        <w:gridCol w:w="2307"/>
        <w:gridCol w:w="2147"/>
        <w:gridCol w:w="1857"/>
        <w:gridCol w:w="1439"/>
      </w:tblGrid>
      <w:tr w:rsidR="008C0EF8" w:rsidRPr="008C0EF8" w14:paraId="5B1CF657" w14:textId="77777777" w:rsidTr="004B5FFE">
        <w:trPr>
          <w:cantSplit/>
          <w:trHeight w:val="1134"/>
        </w:trPr>
        <w:tc>
          <w:tcPr>
            <w:tcW w:w="5000" w:type="pct"/>
            <w:gridSpan w:val="6"/>
            <w:shd w:val="clear" w:color="auto" w:fill="7D6A55"/>
            <w:vAlign w:val="center"/>
          </w:tcPr>
          <w:p w14:paraId="3D7A3ED3" w14:textId="77777777" w:rsidR="008C0EF8" w:rsidRPr="006500E2" w:rsidRDefault="008C0EF8" w:rsidP="006500E2">
            <w:pPr>
              <w:pStyle w:val="Heading2"/>
              <w:rPr>
                <w:color w:val="FFFFFF" w:themeColor="background1"/>
              </w:rPr>
            </w:pPr>
            <w:bookmarkStart w:id="11" w:name="_Toc25233003"/>
            <w:r w:rsidRPr="006500E2">
              <w:rPr>
                <w:color w:val="FFFFFF" w:themeColor="background1"/>
              </w:rPr>
              <w:lastRenderedPageBreak/>
              <w:t>Education and development</w:t>
            </w:r>
            <w:bookmarkEnd w:id="11"/>
          </w:p>
          <w:p w14:paraId="15C9004B" w14:textId="77777777" w:rsidR="008C0EF8" w:rsidRPr="008C0EF8" w:rsidRDefault="008C0EF8" w:rsidP="008C0EF8">
            <w:pPr>
              <w:autoSpaceDE w:val="0"/>
              <w:autoSpaceDN w:val="0"/>
              <w:adjustRightInd w:val="0"/>
              <w:spacing w:after="0" w:line="240" w:lineRule="auto"/>
              <w:rPr>
                <w:rFonts w:cs="Tahoma"/>
                <w:color w:val="FFFFFF" w:themeColor="background1"/>
                <w:szCs w:val="24"/>
              </w:rPr>
            </w:pPr>
            <w:r w:rsidRPr="008C0EF8">
              <w:rPr>
                <w:rFonts w:cs="Tahoma"/>
                <w:b/>
                <w:color w:val="FFFFFF" w:themeColor="background1"/>
                <w:szCs w:val="24"/>
              </w:rPr>
              <w:t xml:space="preserve">National </w:t>
            </w:r>
            <w:r>
              <w:rPr>
                <w:rFonts w:cs="Tahoma"/>
                <w:b/>
                <w:color w:val="FFFFFF" w:themeColor="background1"/>
                <w:szCs w:val="24"/>
              </w:rPr>
              <w:t>Principle 7</w:t>
            </w:r>
            <w:r w:rsidRPr="008C0EF8">
              <w:rPr>
                <w:rFonts w:cs="Tahoma"/>
                <w:b/>
                <w:color w:val="FFFFFF" w:themeColor="background1"/>
                <w:szCs w:val="24"/>
              </w:rPr>
              <w:t xml:space="preserve">: </w:t>
            </w:r>
            <w:r w:rsidRPr="008C0EF8">
              <w:rPr>
                <w:rFonts w:cs="Tahoma"/>
                <w:color w:val="FFFFFF" w:themeColor="background1"/>
                <w:szCs w:val="24"/>
              </w:rPr>
              <w:t>Staff and volunteers are equipped with the knowledge, skills and awareness to keep children and young people safe through ongoing education and training</w:t>
            </w:r>
          </w:p>
        </w:tc>
      </w:tr>
      <w:tr w:rsidR="008C0EF8" w:rsidRPr="00FD5C5B" w14:paraId="08836F2C" w14:textId="77777777" w:rsidTr="0041012A">
        <w:trPr>
          <w:cantSplit/>
          <w:trHeight w:val="1077"/>
        </w:trPr>
        <w:tc>
          <w:tcPr>
            <w:tcW w:w="2437" w:type="pct"/>
            <w:gridSpan w:val="2"/>
            <w:shd w:val="clear" w:color="auto" w:fill="auto"/>
          </w:tcPr>
          <w:p w14:paraId="0123512F" w14:textId="77777777" w:rsidR="008C0EF8" w:rsidRDefault="008C0EF8" w:rsidP="00635DEF">
            <w:pPr>
              <w:spacing w:before="60" w:after="0" w:line="240" w:lineRule="auto"/>
            </w:pPr>
            <w:r w:rsidRPr="00FD5C5B">
              <w:t>Agency:</w:t>
            </w:r>
          </w:p>
          <w:p w14:paraId="42EE28ED" w14:textId="77777777" w:rsidR="008C0EF8" w:rsidRPr="00D8140B" w:rsidRDefault="008C0EF8" w:rsidP="00635DEF">
            <w:pPr>
              <w:spacing w:before="60" w:after="0" w:line="240" w:lineRule="auto"/>
            </w:pPr>
            <w:r>
              <w:t>Work unit:</w:t>
            </w:r>
          </w:p>
        </w:tc>
        <w:tc>
          <w:tcPr>
            <w:tcW w:w="2563" w:type="pct"/>
            <w:gridSpan w:val="4"/>
            <w:shd w:val="clear" w:color="auto" w:fill="auto"/>
          </w:tcPr>
          <w:p w14:paraId="45A4F66C" w14:textId="77777777" w:rsidR="008C0EF8" w:rsidRDefault="008C0EF8" w:rsidP="00635DEF">
            <w:pPr>
              <w:spacing w:before="60" w:after="0" w:line="240" w:lineRule="auto"/>
            </w:pPr>
            <w:r>
              <w:t>Completed by:</w:t>
            </w:r>
          </w:p>
          <w:p w14:paraId="648E68DF" w14:textId="77777777" w:rsidR="008C0EF8" w:rsidRDefault="008C0EF8" w:rsidP="00635DEF">
            <w:pPr>
              <w:spacing w:before="60" w:after="0" w:line="240" w:lineRule="auto"/>
            </w:pPr>
            <w:r w:rsidRPr="00FD5C5B">
              <w:t>Date of review:</w:t>
            </w:r>
          </w:p>
          <w:p w14:paraId="465A1278" w14:textId="77777777" w:rsidR="008C0EF8" w:rsidRPr="00D8140B" w:rsidRDefault="008C0EF8" w:rsidP="00635DEF">
            <w:pPr>
              <w:spacing w:before="60" w:after="0" w:line="240" w:lineRule="auto"/>
            </w:pPr>
            <w:r w:rsidRPr="00FD5C5B">
              <w:t>Date of next review:</w:t>
            </w:r>
          </w:p>
        </w:tc>
      </w:tr>
      <w:tr w:rsidR="008C0EF8" w:rsidRPr="00D8140B" w14:paraId="28861C5D" w14:textId="77777777" w:rsidTr="004B5FFE">
        <w:trPr>
          <w:cantSplit/>
          <w:trHeight w:val="680"/>
        </w:trPr>
        <w:tc>
          <w:tcPr>
            <w:tcW w:w="2081" w:type="pct"/>
            <w:shd w:val="clear" w:color="auto" w:fill="C2B5A6"/>
            <w:vAlign w:val="center"/>
          </w:tcPr>
          <w:p w14:paraId="354C9BD7" w14:textId="77777777" w:rsidR="008C0EF8" w:rsidRPr="00D8140B" w:rsidRDefault="008C0EF8"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C2B5A6"/>
            <w:vAlign w:val="center"/>
          </w:tcPr>
          <w:p w14:paraId="57034B10"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C2B5A6"/>
            <w:vAlign w:val="center"/>
          </w:tcPr>
          <w:p w14:paraId="34639B5A"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C2B5A6"/>
            <w:vAlign w:val="center"/>
          </w:tcPr>
          <w:p w14:paraId="6C4B8CCE"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shd w:val="clear" w:color="auto" w:fill="C2B5A6"/>
            <w:vAlign w:val="center"/>
          </w:tcPr>
          <w:p w14:paraId="2965B51F"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C2B5A6"/>
            <w:vAlign w:val="center"/>
          </w:tcPr>
          <w:p w14:paraId="3DE22A86" w14:textId="77777777" w:rsidR="008C0EF8" w:rsidRPr="00D8140B" w:rsidRDefault="008C0EF8"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8C0EF8" w:rsidRPr="00D8140B" w14:paraId="5CCE9DC0" w14:textId="77777777" w:rsidTr="004B5FFE">
        <w:trPr>
          <w:cantSplit/>
          <w:trHeight w:val="680"/>
        </w:trPr>
        <w:tc>
          <w:tcPr>
            <w:tcW w:w="2081" w:type="pct"/>
            <w:shd w:val="clear" w:color="auto" w:fill="auto"/>
            <w:vAlign w:val="center"/>
          </w:tcPr>
          <w:p w14:paraId="3BFAF2C7" w14:textId="77777777" w:rsidR="008C0EF8" w:rsidRPr="00FD5C5B" w:rsidRDefault="008C0EF8" w:rsidP="004B5FFE">
            <w:pPr>
              <w:autoSpaceDE w:val="0"/>
              <w:autoSpaceDN w:val="0"/>
              <w:adjustRightInd w:val="0"/>
              <w:spacing w:after="0" w:line="240" w:lineRule="auto"/>
              <w:ind w:left="425" w:hanging="425"/>
              <w:rPr>
                <w:rFonts w:cs="Tahoma"/>
                <w:b/>
                <w:sz w:val="22"/>
              </w:rPr>
            </w:pPr>
            <w:r w:rsidRPr="00FD5C5B">
              <w:rPr>
                <w:rFonts w:cs="Tahoma"/>
                <w:b/>
                <w:sz w:val="22"/>
              </w:rPr>
              <w:t>7.1 Staff and volunteers are trained and supported to effectively implement the organisation’s child safety and wellbeing policy.</w:t>
            </w:r>
          </w:p>
          <w:p w14:paraId="254091B7" w14:textId="77777777" w:rsidR="008C0EF8" w:rsidRPr="008C0EF8" w:rsidRDefault="008C0EF8" w:rsidP="008C0EF8">
            <w:pPr>
              <w:autoSpaceDE w:val="0"/>
              <w:autoSpaceDN w:val="0"/>
              <w:adjustRightInd w:val="0"/>
              <w:spacing w:before="120" w:after="0" w:line="240" w:lineRule="auto"/>
              <w:ind w:left="425"/>
              <w:rPr>
                <w:rFonts w:cs="Tahoma"/>
                <w:b/>
                <w:color w:val="7D6A55"/>
                <w:sz w:val="22"/>
              </w:rPr>
            </w:pPr>
            <w:r w:rsidRPr="008C0EF8">
              <w:rPr>
                <w:rFonts w:cs="Tahoma"/>
                <w:b/>
                <w:color w:val="7D6A55"/>
                <w:sz w:val="22"/>
              </w:rPr>
              <w:t>Examples</w:t>
            </w:r>
          </w:p>
          <w:p w14:paraId="3922CFA8" w14:textId="614AA067"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 xml:space="preserve">Training addresses the needs of the whole organisation, including leaders and governing bodies, to ensure they have the knowledge and information </w:t>
            </w:r>
            <w:r w:rsidR="00A71799">
              <w:rPr>
                <w:rFonts w:cs="Tahoma"/>
                <w:sz w:val="22"/>
              </w:rPr>
              <w:t>required</w:t>
            </w:r>
            <w:r w:rsidRPr="008C0EF8">
              <w:rPr>
                <w:rFonts w:cs="Tahoma"/>
                <w:sz w:val="22"/>
              </w:rPr>
              <w:t xml:space="preserve"> to understand their responsibilities.</w:t>
            </w:r>
          </w:p>
          <w:p w14:paraId="07852006" w14:textId="757F7224" w:rsidR="008C0EF8" w:rsidRPr="008C0EF8"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Training and resources provided to staff/volunteers are accessible, evidence-</w:t>
            </w:r>
            <w:r w:rsidR="00A71799">
              <w:rPr>
                <w:rFonts w:cs="Tahoma"/>
                <w:sz w:val="22"/>
              </w:rPr>
              <w:t>based</w:t>
            </w:r>
            <w:r w:rsidRPr="008C0EF8">
              <w:rPr>
                <w:rFonts w:cs="Tahoma"/>
                <w:sz w:val="22"/>
              </w:rPr>
              <w:t xml:space="preserve"> and reviewed regularly. Where necessary/applicable, external experts support or provide training.</w:t>
            </w:r>
          </w:p>
          <w:p w14:paraId="192A3E4E" w14:textId="399C5588" w:rsidR="008C0EF8" w:rsidRPr="008C0EF8"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Resourc</w:t>
            </w:r>
            <w:r w:rsidR="008C0EF8" w:rsidRPr="008C0EF8">
              <w:rPr>
                <w:rFonts w:cs="Tahoma"/>
                <w:sz w:val="22"/>
              </w:rPr>
              <w:t>es, or information about resources, are prominently displayed in staff areas or on</w:t>
            </w:r>
            <w:r w:rsidR="00A71799">
              <w:rPr>
                <w:rFonts w:cs="Tahoma"/>
                <w:sz w:val="22"/>
              </w:rPr>
              <w:t xml:space="preserve"> an</w:t>
            </w:r>
            <w:r w:rsidR="008C0EF8" w:rsidRPr="008C0EF8">
              <w:rPr>
                <w:rFonts w:cs="Tahoma"/>
                <w:sz w:val="22"/>
              </w:rPr>
              <w:t xml:space="preserve"> intranet</w:t>
            </w:r>
            <w:r w:rsidR="0066157D">
              <w:rPr>
                <w:rFonts w:cs="Tahoma"/>
                <w:sz w:val="22"/>
              </w:rPr>
              <w:t>.</w:t>
            </w:r>
          </w:p>
          <w:p w14:paraId="04A4EBB0" w14:textId="77777777" w:rsidR="008C0EF8" w:rsidRPr="00FD5C5B"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8C0EF8">
              <w:rPr>
                <w:rFonts w:cs="Tahoma"/>
                <w:sz w:val="22"/>
              </w:rPr>
              <w:t xml:space="preserve">Resources </w:t>
            </w:r>
            <w:r w:rsidR="008C0EF8" w:rsidRPr="008C0EF8">
              <w:rPr>
                <w:rFonts w:cs="Tahoma"/>
                <w:sz w:val="22"/>
              </w:rPr>
              <w:t>are from organisations that have expertise in the safety of children and young people</w:t>
            </w:r>
            <w:r w:rsidR="0066157D">
              <w:rPr>
                <w:rFonts w:cs="Tahoma"/>
                <w:sz w:val="22"/>
              </w:rPr>
              <w:t>.</w:t>
            </w:r>
          </w:p>
          <w:p w14:paraId="45F27F00" w14:textId="77777777" w:rsidR="000C5CB9" w:rsidRPr="000C5CB9"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rPr>
            </w:pPr>
            <w:r w:rsidRPr="008C0EF8">
              <w:rPr>
                <w:rFonts w:cs="Tahoma"/>
                <w:sz w:val="22"/>
              </w:rPr>
              <w:t>Ongoing professional development/training is provided to support ongoing responsiveness to, and application of, child safe and friendly practices in the workplace.</w:t>
            </w:r>
          </w:p>
        </w:tc>
        <w:tc>
          <w:tcPr>
            <w:tcW w:w="356" w:type="pct"/>
            <w:shd w:val="clear" w:color="auto" w:fill="auto"/>
            <w:vAlign w:val="center"/>
          </w:tcPr>
          <w:p w14:paraId="02FF0875"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CF421BC"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0CBEE9BE"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1319CA3A"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5F6FBDBB"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63F65CB0" w14:textId="77777777" w:rsidTr="004B5FFE">
        <w:trPr>
          <w:cantSplit/>
          <w:trHeight w:val="680"/>
        </w:trPr>
        <w:tc>
          <w:tcPr>
            <w:tcW w:w="2081" w:type="pct"/>
            <w:shd w:val="clear" w:color="auto" w:fill="auto"/>
            <w:vAlign w:val="center"/>
          </w:tcPr>
          <w:p w14:paraId="7D86C163" w14:textId="5A2E85E9" w:rsidR="008C0EF8" w:rsidRPr="00FD5C5B" w:rsidRDefault="008C0EF8" w:rsidP="004B5FFE">
            <w:pPr>
              <w:autoSpaceDE w:val="0"/>
              <w:autoSpaceDN w:val="0"/>
              <w:adjustRightInd w:val="0"/>
              <w:spacing w:after="0" w:line="240" w:lineRule="auto"/>
              <w:ind w:left="425" w:hanging="425"/>
              <w:rPr>
                <w:rFonts w:cs="Tahoma"/>
                <w:b/>
                <w:sz w:val="22"/>
              </w:rPr>
            </w:pPr>
            <w:r w:rsidRPr="00FD5C5B">
              <w:rPr>
                <w:rFonts w:cs="Tahoma"/>
                <w:b/>
                <w:sz w:val="22"/>
              </w:rPr>
              <w:lastRenderedPageBreak/>
              <w:t>7.2 Staff and volunteers receive training and information to recognise indicators of child harm</w:t>
            </w:r>
            <w:r w:rsidR="00A71799">
              <w:rPr>
                <w:rFonts w:cs="Tahoma"/>
                <w:b/>
                <w:sz w:val="22"/>
              </w:rPr>
              <w:t>,</w:t>
            </w:r>
            <w:r w:rsidRPr="00FD5C5B">
              <w:rPr>
                <w:rFonts w:cs="Tahoma"/>
                <w:b/>
                <w:sz w:val="22"/>
              </w:rPr>
              <w:t xml:space="preserve"> including harm caused by other children and young people. </w:t>
            </w:r>
          </w:p>
          <w:p w14:paraId="35B5EFB9" w14:textId="77777777" w:rsidR="008C0EF8" w:rsidRPr="008C0EF8" w:rsidRDefault="008C0EF8" w:rsidP="008C0EF8">
            <w:pPr>
              <w:autoSpaceDE w:val="0"/>
              <w:autoSpaceDN w:val="0"/>
              <w:adjustRightInd w:val="0"/>
              <w:spacing w:before="120" w:after="0" w:line="240" w:lineRule="auto"/>
              <w:ind w:left="425"/>
              <w:rPr>
                <w:rFonts w:cs="Tahoma"/>
                <w:b/>
                <w:color w:val="7D6A55"/>
                <w:sz w:val="22"/>
              </w:rPr>
            </w:pPr>
            <w:r w:rsidRPr="008C0EF8">
              <w:rPr>
                <w:rFonts w:cs="Tahoma"/>
                <w:b/>
                <w:color w:val="7D6A55"/>
                <w:sz w:val="22"/>
              </w:rPr>
              <w:t xml:space="preserve">Examples </w:t>
            </w:r>
          </w:p>
          <w:p w14:paraId="1FBA5052" w14:textId="07E58A32" w:rsidR="008C0EF8" w:rsidRPr="008C0EF8" w:rsidRDefault="00A7179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Training and information on the</w:t>
            </w:r>
            <w:r w:rsidR="008C0EF8" w:rsidRPr="008C0EF8">
              <w:rPr>
                <w:rFonts w:cs="Tahoma"/>
                <w:sz w:val="22"/>
              </w:rPr>
              <w:t xml:space="preserve"> dynamics of child abuse</w:t>
            </w:r>
            <w:r>
              <w:rPr>
                <w:rFonts w:cs="Tahoma"/>
                <w:sz w:val="22"/>
              </w:rPr>
              <w:t>.</w:t>
            </w:r>
          </w:p>
          <w:p w14:paraId="49A81189" w14:textId="77777777" w:rsidR="008C0EF8" w:rsidRPr="008C0EF8" w:rsidRDefault="008C0EF8" w:rsidP="00433CE8">
            <w:pPr>
              <w:pStyle w:val="ListParagraph"/>
              <w:numPr>
                <w:ilvl w:val="0"/>
                <w:numId w:val="10"/>
              </w:numPr>
              <w:autoSpaceDE w:val="0"/>
              <w:autoSpaceDN w:val="0"/>
              <w:adjustRightInd w:val="0"/>
              <w:spacing w:after="0" w:line="240" w:lineRule="auto"/>
              <w:contextualSpacing w:val="0"/>
              <w:rPr>
                <w:rFonts w:cs="Tahoma"/>
              </w:rPr>
            </w:pPr>
            <w:r w:rsidRPr="008C0EF8">
              <w:rPr>
                <w:rFonts w:cs="Tahoma"/>
                <w:sz w:val="22"/>
              </w:rPr>
              <w:t>How to identify and respond to behaviour by others that is considered risky or harmful to children</w:t>
            </w:r>
            <w:r w:rsidR="0066157D">
              <w:rPr>
                <w:rFonts w:cs="Tahoma"/>
                <w:sz w:val="22"/>
              </w:rPr>
              <w:t>.</w:t>
            </w:r>
          </w:p>
        </w:tc>
        <w:tc>
          <w:tcPr>
            <w:tcW w:w="356" w:type="pct"/>
            <w:shd w:val="clear" w:color="auto" w:fill="auto"/>
            <w:vAlign w:val="center"/>
          </w:tcPr>
          <w:p w14:paraId="4FB59401"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3FBBF09"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6BDC797C"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042D7340"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5EAB12A0"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6A37A6A7" w14:textId="77777777" w:rsidTr="004B5FFE">
        <w:trPr>
          <w:cantSplit/>
          <w:trHeight w:val="680"/>
        </w:trPr>
        <w:tc>
          <w:tcPr>
            <w:tcW w:w="2081" w:type="pct"/>
            <w:shd w:val="clear" w:color="auto" w:fill="auto"/>
            <w:vAlign w:val="center"/>
          </w:tcPr>
          <w:p w14:paraId="7D4EC099" w14:textId="77777777" w:rsidR="008C0EF8" w:rsidRPr="00FD5C5B" w:rsidRDefault="008C0EF8" w:rsidP="004B5FFE">
            <w:pPr>
              <w:autoSpaceDE w:val="0"/>
              <w:autoSpaceDN w:val="0"/>
              <w:adjustRightInd w:val="0"/>
              <w:spacing w:after="0" w:line="240" w:lineRule="auto"/>
              <w:ind w:left="425" w:hanging="425"/>
              <w:rPr>
                <w:rFonts w:cs="Tahoma"/>
                <w:b/>
                <w:sz w:val="22"/>
              </w:rPr>
            </w:pPr>
            <w:r w:rsidRPr="00FD5C5B">
              <w:rPr>
                <w:rFonts w:cs="Tahoma"/>
                <w:b/>
                <w:sz w:val="22"/>
              </w:rPr>
              <w:t>7.3 Staff and volunteers receive training and information to respond effectively to issues of child safety and wellbeing and support colleagues who disclose harm.</w:t>
            </w:r>
          </w:p>
          <w:p w14:paraId="513FA6AA" w14:textId="77777777" w:rsidR="008C0EF8" w:rsidRPr="004B5FFE" w:rsidRDefault="008C0EF8" w:rsidP="008C0EF8">
            <w:pPr>
              <w:autoSpaceDE w:val="0"/>
              <w:autoSpaceDN w:val="0"/>
              <w:adjustRightInd w:val="0"/>
              <w:spacing w:before="120" w:after="0" w:line="240" w:lineRule="auto"/>
              <w:ind w:left="425"/>
              <w:rPr>
                <w:rFonts w:cs="Tahoma"/>
                <w:b/>
                <w:color w:val="7D6A55"/>
                <w:sz w:val="22"/>
              </w:rPr>
            </w:pPr>
            <w:r w:rsidRPr="008C0EF8">
              <w:rPr>
                <w:rFonts w:cs="Tahoma"/>
                <w:b/>
                <w:color w:val="7D6A55"/>
                <w:sz w:val="22"/>
              </w:rPr>
              <w:t>Examples</w:t>
            </w:r>
            <w:r w:rsidRPr="004B5FFE">
              <w:rPr>
                <w:rFonts w:cs="Tahoma"/>
                <w:b/>
                <w:color w:val="7D6A55"/>
                <w:sz w:val="22"/>
              </w:rPr>
              <w:t xml:space="preserve"> </w:t>
            </w:r>
          </w:p>
          <w:p w14:paraId="11E9B5FB" w14:textId="77777777" w:rsidR="008C0EF8" w:rsidRPr="004B5FFE"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4B5FFE">
              <w:rPr>
                <w:rFonts w:cs="Tahoma"/>
                <w:sz w:val="22"/>
              </w:rPr>
              <w:t>The process of disclosure and responding to children and young people</w:t>
            </w:r>
            <w:r w:rsidR="0066157D">
              <w:rPr>
                <w:rFonts w:cs="Tahoma"/>
                <w:sz w:val="22"/>
              </w:rPr>
              <w:t>.</w:t>
            </w:r>
          </w:p>
          <w:p w14:paraId="4DF71914" w14:textId="77777777" w:rsidR="008C0EF8" w:rsidRPr="004B5FFE"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4B5FFE">
              <w:rPr>
                <w:rFonts w:cs="Tahoma"/>
                <w:sz w:val="22"/>
              </w:rPr>
              <w:t>Policies, procedures and reporting within the organisation, and legal reporting obligations</w:t>
            </w:r>
            <w:r w:rsidR="0066157D">
              <w:rPr>
                <w:rFonts w:cs="Tahoma"/>
                <w:sz w:val="22"/>
              </w:rPr>
              <w:t>.</w:t>
            </w:r>
          </w:p>
          <w:p w14:paraId="1B89E544" w14:textId="77777777" w:rsidR="008C0EF8" w:rsidRPr="000C5CB9"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Cs w:val="24"/>
              </w:rPr>
            </w:pPr>
            <w:r w:rsidRPr="000C5CB9">
              <w:rPr>
                <w:rFonts w:cs="Tahoma"/>
                <w:sz w:val="22"/>
              </w:rPr>
              <w:t>Where to access further support internally and/or externally, including what do to if concerns are not acted on appropriately</w:t>
            </w:r>
            <w:r w:rsidR="0066157D">
              <w:rPr>
                <w:rFonts w:cs="Tahoma"/>
                <w:sz w:val="22"/>
              </w:rPr>
              <w:t>.</w:t>
            </w:r>
          </w:p>
        </w:tc>
        <w:tc>
          <w:tcPr>
            <w:tcW w:w="356" w:type="pct"/>
            <w:shd w:val="clear" w:color="auto" w:fill="auto"/>
            <w:vAlign w:val="center"/>
          </w:tcPr>
          <w:p w14:paraId="142D22BE"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229A9FFA"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20F80234"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65794A33"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7920610A"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r w:rsidR="008C0EF8" w:rsidRPr="00D8140B" w14:paraId="5AF94343" w14:textId="77777777" w:rsidTr="00A71799">
        <w:trPr>
          <w:trHeight w:val="680"/>
        </w:trPr>
        <w:tc>
          <w:tcPr>
            <w:tcW w:w="2081" w:type="pct"/>
            <w:shd w:val="clear" w:color="auto" w:fill="auto"/>
            <w:vAlign w:val="center"/>
          </w:tcPr>
          <w:p w14:paraId="740155C4" w14:textId="77777777" w:rsidR="008C0EF8" w:rsidRPr="00FD5C5B" w:rsidRDefault="008C0EF8" w:rsidP="004B5FFE">
            <w:pPr>
              <w:autoSpaceDE w:val="0"/>
              <w:autoSpaceDN w:val="0"/>
              <w:adjustRightInd w:val="0"/>
              <w:spacing w:after="0" w:line="240" w:lineRule="auto"/>
              <w:ind w:left="425" w:hanging="425"/>
              <w:rPr>
                <w:rFonts w:cs="Tahoma"/>
                <w:b/>
                <w:sz w:val="22"/>
              </w:rPr>
            </w:pPr>
            <w:r w:rsidRPr="00FD5C5B">
              <w:rPr>
                <w:rFonts w:cs="Tahoma"/>
                <w:b/>
                <w:sz w:val="22"/>
              </w:rPr>
              <w:t>7.4 Staff and volunteers receive training and information on how to build culturally safe environments for children and young people.</w:t>
            </w:r>
          </w:p>
          <w:p w14:paraId="72443F21" w14:textId="77777777" w:rsidR="008C0EF8" w:rsidRPr="008C0EF8" w:rsidRDefault="008C0EF8" w:rsidP="008C0EF8">
            <w:pPr>
              <w:autoSpaceDE w:val="0"/>
              <w:autoSpaceDN w:val="0"/>
              <w:adjustRightInd w:val="0"/>
              <w:spacing w:before="120" w:after="0" w:line="240" w:lineRule="auto"/>
              <w:ind w:left="425"/>
              <w:rPr>
                <w:rFonts w:cs="Tahoma"/>
                <w:b/>
                <w:color w:val="7D6A55"/>
                <w:sz w:val="22"/>
              </w:rPr>
            </w:pPr>
            <w:r w:rsidRPr="008C0EF8">
              <w:rPr>
                <w:rFonts w:cs="Tahoma"/>
                <w:b/>
                <w:color w:val="7D6A55"/>
                <w:sz w:val="22"/>
              </w:rPr>
              <w:t xml:space="preserve">Examples </w:t>
            </w:r>
          </w:p>
          <w:p w14:paraId="3F36C9CD" w14:textId="77777777" w:rsidR="008C0EF8" w:rsidRPr="000C5CB9" w:rsidRDefault="008C0EF8"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Supporting the participation of all children and young people, families and communities</w:t>
            </w:r>
            <w:r w:rsidR="0066157D">
              <w:rPr>
                <w:rFonts w:cs="Tahoma"/>
                <w:sz w:val="22"/>
              </w:rPr>
              <w:t>.</w:t>
            </w:r>
          </w:p>
          <w:p w14:paraId="25B60A38" w14:textId="1FA0A12C" w:rsidR="00A71799" w:rsidRDefault="008C0EF8" w:rsidP="00A71799">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Training is culturally respons</w:t>
            </w:r>
            <w:r w:rsidR="004D3C50">
              <w:rPr>
                <w:rFonts w:cs="Tahoma"/>
                <w:sz w:val="22"/>
              </w:rPr>
              <w:t>ive to the needs of A</w:t>
            </w:r>
            <w:r w:rsidRPr="000C5CB9">
              <w:rPr>
                <w:rFonts w:cs="Tahoma"/>
                <w:sz w:val="22"/>
              </w:rPr>
              <w:t>boriginal, migrant, refugee and multi-faith communities and to the needs of people with disability; for example, by being delivered jointly by bilingual and/or bicultural workers</w:t>
            </w:r>
            <w:r w:rsidR="0066157D">
              <w:rPr>
                <w:rFonts w:cs="Tahoma"/>
                <w:sz w:val="22"/>
              </w:rPr>
              <w:t>.</w:t>
            </w:r>
          </w:p>
          <w:p w14:paraId="7E0A1DD5" w14:textId="0850FAE6" w:rsidR="008C0EF8" w:rsidRPr="00A71799" w:rsidRDefault="008C0EF8" w:rsidP="00A71799">
            <w:pPr>
              <w:pStyle w:val="ListParagraph"/>
              <w:numPr>
                <w:ilvl w:val="0"/>
                <w:numId w:val="1"/>
              </w:numPr>
              <w:autoSpaceDE w:val="0"/>
              <w:autoSpaceDN w:val="0"/>
              <w:adjustRightInd w:val="0"/>
              <w:spacing w:after="0" w:line="240" w:lineRule="auto"/>
              <w:ind w:left="782" w:hanging="357"/>
              <w:contextualSpacing w:val="0"/>
              <w:rPr>
                <w:rFonts w:cs="Tahoma"/>
                <w:sz w:val="22"/>
              </w:rPr>
            </w:pPr>
            <w:r w:rsidRPr="00A71799">
              <w:rPr>
                <w:rFonts w:cs="Tahoma"/>
                <w:sz w:val="22"/>
              </w:rPr>
              <w:lastRenderedPageBreak/>
              <w:t>Information on education opportunities for children, young people and parents and carers about child abuse, protecti</w:t>
            </w:r>
            <w:r w:rsidR="0066157D" w:rsidRPr="00A71799">
              <w:rPr>
                <w:rFonts w:cs="Tahoma"/>
                <w:sz w:val="22"/>
              </w:rPr>
              <w:t>ve behaviours and online safety</w:t>
            </w:r>
            <w:r w:rsidRPr="00A71799">
              <w:rPr>
                <w:rFonts w:cs="Tahoma"/>
                <w:sz w:val="22"/>
              </w:rPr>
              <w:t xml:space="preserve"> is provided in accessible formats</w:t>
            </w:r>
            <w:r w:rsidR="0066157D" w:rsidRPr="00A71799">
              <w:rPr>
                <w:rFonts w:cs="Tahoma"/>
                <w:sz w:val="22"/>
              </w:rPr>
              <w:t>.</w:t>
            </w:r>
          </w:p>
        </w:tc>
        <w:tc>
          <w:tcPr>
            <w:tcW w:w="356" w:type="pct"/>
            <w:shd w:val="clear" w:color="auto" w:fill="auto"/>
            <w:vAlign w:val="center"/>
          </w:tcPr>
          <w:p w14:paraId="652778A0"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364B82E5"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09E94CD5"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56353F59" w14:textId="77777777" w:rsidR="008C0EF8" w:rsidRPr="00D8140B" w:rsidRDefault="008C0EF8"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53CC2D78" w14:textId="77777777" w:rsidR="008C0EF8" w:rsidRPr="00D8140B" w:rsidRDefault="008C0EF8" w:rsidP="00635DEF">
            <w:pPr>
              <w:autoSpaceDE w:val="0"/>
              <w:autoSpaceDN w:val="0"/>
              <w:adjustRightInd w:val="0"/>
              <w:spacing w:before="60" w:after="60" w:line="240" w:lineRule="auto"/>
              <w:jc w:val="center"/>
              <w:rPr>
                <w:rFonts w:cs="Tahoma"/>
                <w:b/>
                <w:szCs w:val="24"/>
              </w:rPr>
            </w:pPr>
          </w:p>
        </w:tc>
      </w:tr>
    </w:tbl>
    <w:p w14:paraId="2796460C" w14:textId="77777777" w:rsidR="000B5D20" w:rsidRDefault="000B5D20"/>
    <w:p w14:paraId="4B09F2A1" w14:textId="77777777" w:rsidR="003C39F5" w:rsidRDefault="003C39F5">
      <w:r>
        <w:br w:type="page"/>
      </w:r>
    </w:p>
    <w:tbl>
      <w:tblPr>
        <w:tblW w:w="5000" w:type="pct"/>
        <w:tblBorders>
          <w:top w:val="single" w:sz="6" w:space="0" w:color="00A5D9"/>
          <w:left w:val="single" w:sz="6" w:space="0" w:color="00A5D9"/>
          <w:bottom w:val="single" w:sz="6" w:space="0" w:color="00A5D9"/>
          <w:right w:val="single" w:sz="6" w:space="0" w:color="00A5D9"/>
          <w:insideH w:val="single" w:sz="6" w:space="0" w:color="00A5D9"/>
          <w:insideV w:val="single" w:sz="6" w:space="0" w:color="00A5D9"/>
        </w:tblBorders>
        <w:tblLayout w:type="fixed"/>
        <w:tblCellMar>
          <w:top w:w="85" w:type="dxa"/>
          <w:left w:w="85" w:type="dxa"/>
          <w:bottom w:w="85" w:type="dxa"/>
          <w:right w:w="85" w:type="dxa"/>
        </w:tblCellMar>
        <w:tblLook w:val="0000" w:firstRow="0" w:lastRow="0" w:firstColumn="0" w:lastColumn="0" w:noHBand="0" w:noVBand="0"/>
      </w:tblPr>
      <w:tblGrid>
        <w:gridCol w:w="6293"/>
        <w:gridCol w:w="1077"/>
        <w:gridCol w:w="2307"/>
        <w:gridCol w:w="2147"/>
        <w:gridCol w:w="1857"/>
        <w:gridCol w:w="1439"/>
      </w:tblGrid>
      <w:tr w:rsidR="004B5FFE" w:rsidRPr="008C0EF8" w14:paraId="71A41DC1" w14:textId="77777777" w:rsidTr="004B5FFE">
        <w:trPr>
          <w:cantSplit/>
          <w:trHeight w:val="1134"/>
        </w:trPr>
        <w:tc>
          <w:tcPr>
            <w:tcW w:w="5000" w:type="pct"/>
            <w:gridSpan w:val="6"/>
            <w:shd w:val="clear" w:color="auto" w:fill="00A5D9"/>
            <w:vAlign w:val="center"/>
          </w:tcPr>
          <w:p w14:paraId="57ADF423" w14:textId="77777777" w:rsidR="004B5FFE" w:rsidRPr="006500E2" w:rsidRDefault="003C39F5" w:rsidP="006500E2">
            <w:pPr>
              <w:pStyle w:val="Heading2"/>
              <w:rPr>
                <w:color w:val="FFFFFF" w:themeColor="background1"/>
              </w:rPr>
            </w:pPr>
            <w:bookmarkStart w:id="12" w:name="_Toc25233004"/>
            <w:r w:rsidRPr="006500E2">
              <w:rPr>
                <w:color w:val="FFFFFF" w:themeColor="background1"/>
              </w:rPr>
              <w:lastRenderedPageBreak/>
              <w:t>Safe environments – physical and online</w:t>
            </w:r>
            <w:bookmarkEnd w:id="12"/>
          </w:p>
          <w:p w14:paraId="477BC0E6" w14:textId="77777777" w:rsidR="004B5FFE" w:rsidRPr="008C0EF8" w:rsidRDefault="004B5FFE" w:rsidP="003C39F5">
            <w:pPr>
              <w:autoSpaceDE w:val="0"/>
              <w:autoSpaceDN w:val="0"/>
              <w:adjustRightInd w:val="0"/>
              <w:spacing w:after="0" w:line="240" w:lineRule="auto"/>
              <w:rPr>
                <w:rFonts w:cs="Tahoma"/>
                <w:color w:val="FFFFFF" w:themeColor="background1"/>
                <w:szCs w:val="24"/>
              </w:rPr>
            </w:pPr>
            <w:r w:rsidRPr="008C0EF8">
              <w:rPr>
                <w:rFonts w:cs="Tahoma"/>
                <w:b/>
                <w:color w:val="FFFFFF" w:themeColor="background1"/>
                <w:szCs w:val="24"/>
              </w:rPr>
              <w:t xml:space="preserve">National </w:t>
            </w:r>
            <w:r w:rsidR="0066157D">
              <w:rPr>
                <w:rFonts w:cs="Tahoma"/>
                <w:b/>
                <w:color w:val="FFFFFF" w:themeColor="background1"/>
                <w:szCs w:val="24"/>
              </w:rPr>
              <w:t>Principle 8</w:t>
            </w:r>
            <w:r w:rsidRPr="008C0EF8">
              <w:rPr>
                <w:rFonts w:cs="Tahoma"/>
                <w:b/>
                <w:color w:val="FFFFFF" w:themeColor="background1"/>
                <w:szCs w:val="24"/>
              </w:rPr>
              <w:t xml:space="preserve">: </w:t>
            </w:r>
            <w:r w:rsidR="003C39F5" w:rsidRPr="003C39F5">
              <w:rPr>
                <w:rFonts w:cs="Tahoma"/>
                <w:color w:val="FFFFFF" w:themeColor="background1"/>
                <w:szCs w:val="24"/>
              </w:rPr>
              <w:t>Physical and online environments promote safety and wellbeing while minimising the opportunity for children and young people to be harmed</w:t>
            </w:r>
          </w:p>
        </w:tc>
      </w:tr>
      <w:tr w:rsidR="004B5FFE" w:rsidRPr="00FD5C5B" w14:paraId="73775BE8" w14:textId="77777777" w:rsidTr="0041012A">
        <w:trPr>
          <w:cantSplit/>
          <w:trHeight w:val="1077"/>
        </w:trPr>
        <w:tc>
          <w:tcPr>
            <w:tcW w:w="2437" w:type="pct"/>
            <w:gridSpan w:val="2"/>
            <w:shd w:val="clear" w:color="auto" w:fill="auto"/>
          </w:tcPr>
          <w:p w14:paraId="40166C06" w14:textId="77777777" w:rsidR="004B5FFE" w:rsidRDefault="004B5FFE" w:rsidP="00635DEF">
            <w:pPr>
              <w:spacing w:before="60" w:after="0" w:line="240" w:lineRule="auto"/>
            </w:pPr>
            <w:r w:rsidRPr="00FD5C5B">
              <w:t>Agency:</w:t>
            </w:r>
          </w:p>
          <w:p w14:paraId="373B0636" w14:textId="77777777" w:rsidR="004B5FFE" w:rsidRPr="00D8140B" w:rsidRDefault="004B5FFE" w:rsidP="00635DEF">
            <w:pPr>
              <w:spacing w:before="60" w:after="0" w:line="240" w:lineRule="auto"/>
            </w:pPr>
            <w:r>
              <w:t>Work unit:</w:t>
            </w:r>
          </w:p>
        </w:tc>
        <w:tc>
          <w:tcPr>
            <w:tcW w:w="2563" w:type="pct"/>
            <w:gridSpan w:val="4"/>
            <w:shd w:val="clear" w:color="auto" w:fill="auto"/>
          </w:tcPr>
          <w:p w14:paraId="6E6A0BE6" w14:textId="77777777" w:rsidR="004B5FFE" w:rsidRDefault="004B5FFE" w:rsidP="00635DEF">
            <w:pPr>
              <w:spacing w:before="60" w:after="0" w:line="240" w:lineRule="auto"/>
            </w:pPr>
            <w:r>
              <w:t>Completed by:</w:t>
            </w:r>
          </w:p>
          <w:p w14:paraId="75575EED" w14:textId="77777777" w:rsidR="004B5FFE" w:rsidRDefault="004B5FFE" w:rsidP="00635DEF">
            <w:pPr>
              <w:spacing w:before="60" w:after="0" w:line="240" w:lineRule="auto"/>
            </w:pPr>
            <w:r w:rsidRPr="00FD5C5B">
              <w:t>Date of review:</w:t>
            </w:r>
          </w:p>
          <w:p w14:paraId="33E1AB5A" w14:textId="77777777" w:rsidR="004B5FFE" w:rsidRPr="00D8140B" w:rsidRDefault="004B5FFE" w:rsidP="00635DEF">
            <w:pPr>
              <w:spacing w:before="60" w:after="0" w:line="240" w:lineRule="auto"/>
            </w:pPr>
            <w:r w:rsidRPr="00FD5C5B">
              <w:t>Date of next review:</w:t>
            </w:r>
          </w:p>
        </w:tc>
      </w:tr>
      <w:tr w:rsidR="004B5FFE" w:rsidRPr="00D8140B" w14:paraId="1E911505" w14:textId="77777777" w:rsidTr="004B5FFE">
        <w:trPr>
          <w:cantSplit/>
          <w:trHeight w:val="680"/>
        </w:trPr>
        <w:tc>
          <w:tcPr>
            <w:tcW w:w="2081" w:type="pct"/>
            <w:shd w:val="clear" w:color="auto" w:fill="C1F0FF"/>
            <w:vAlign w:val="center"/>
          </w:tcPr>
          <w:p w14:paraId="450DC6AC" w14:textId="77777777" w:rsidR="004B5FFE" w:rsidRPr="00D8140B" w:rsidRDefault="004B5FFE"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C1F0FF"/>
            <w:vAlign w:val="center"/>
          </w:tcPr>
          <w:p w14:paraId="3C8B83D5"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C1F0FF"/>
            <w:vAlign w:val="center"/>
          </w:tcPr>
          <w:p w14:paraId="4F4D69EE"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C1F0FF"/>
            <w:vAlign w:val="center"/>
          </w:tcPr>
          <w:p w14:paraId="67E5AA59"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shd w:val="clear" w:color="auto" w:fill="C1F0FF"/>
            <w:vAlign w:val="center"/>
          </w:tcPr>
          <w:p w14:paraId="70C4FED5"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C1F0FF"/>
            <w:vAlign w:val="center"/>
          </w:tcPr>
          <w:p w14:paraId="50711DCD"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4B5FFE" w:rsidRPr="00D8140B" w14:paraId="76217D09" w14:textId="77777777" w:rsidTr="004B5FFE">
        <w:trPr>
          <w:cantSplit/>
          <w:trHeight w:val="680"/>
        </w:trPr>
        <w:tc>
          <w:tcPr>
            <w:tcW w:w="2081" w:type="pct"/>
            <w:shd w:val="clear" w:color="auto" w:fill="auto"/>
            <w:vAlign w:val="center"/>
          </w:tcPr>
          <w:p w14:paraId="3EE02899" w14:textId="77777777" w:rsidR="004B5FFE" w:rsidRPr="00FD5C5B" w:rsidRDefault="004B5FFE" w:rsidP="004B5FFE">
            <w:pPr>
              <w:autoSpaceDE w:val="0"/>
              <w:autoSpaceDN w:val="0"/>
              <w:adjustRightInd w:val="0"/>
              <w:spacing w:after="0" w:line="240" w:lineRule="auto"/>
              <w:ind w:left="425" w:hanging="425"/>
              <w:rPr>
                <w:rFonts w:cs="Tahoma"/>
                <w:b/>
                <w:sz w:val="22"/>
              </w:rPr>
            </w:pPr>
            <w:r w:rsidRPr="00FD5C5B">
              <w:rPr>
                <w:rFonts w:cs="Tahoma"/>
                <w:b/>
                <w:sz w:val="22"/>
              </w:rPr>
              <w:t xml:space="preserve">8.1 Staff and volunteers identify and mitigate risks in the online and physical environments without compromising a child’s right to privacy, access to information, social connections and learning opportunities. </w:t>
            </w:r>
          </w:p>
          <w:p w14:paraId="38824FDF" w14:textId="77777777" w:rsidR="004B5FFE" w:rsidRPr="004B5FFE" w:rsidRDefault="004B5FFE" w:rsidP="004B5FFE">
            <w:pPr>
              <w:autoSpaceDE w:val="0"/>
              <w:autoSpaceDN w:val="0"/>
              <w:adjustRightInd w:val="0"/>
              <w:spacing w:before="120" w:after="0" w:line="240" w:lineRule="auto"/>
              <w:ind w:left="425"/>
              <w:rPr>
                <w:rFonts w:cs="Tahoma"/>
                <w:b/>
                <w:color w:val="00A5D9"/>
                <w:sz w:val="22"/>
              </w:rPr>
            </w:pPr>
            <w:r w:rsidRPr="004B5FFE">
              <w:rPr>
                <w:rFonts w:cs="Tahoma"/>
                <w:b/>
                <w:color w:val="00A5D9"/>
                <w:sz w:val="22"/>
              </w:rPr>
              <w:t xml:space="preserve">Examples </w:t>
            </w:r>
          </w:p>
          <w:p w14:paraId="7A3EF321" w14:textId="77777777" w:rsidR="004B5FFE" w:rsidRPr="004B5FFE" w:rsidRDefault="004B5FFE" w:rsidP="00433CE8">
            <w:pPr>
              <w:pStyle w:val="ListParagraph"/>
              <w:numPr>
                <w:ilvl w:val="0"/>
                <w:numId w:val="12"/>
              </w:numPr>
              <w:autoSpaceDE w:val="0"/>
              <w:autoSpaceDN w:val="0"/>
              <w:adjustRightInd w:val="0"/>
              <w:spacing w:after="0" w:line="240" w:lineRule="auto"/>
              <w:contextualSpacing w:val="0"/>
              <w:rPr>
                <w:rFonts w:cs="Tahoma"/>
                <w:sz w:val="22"/>
              </w:rPr>
            </w:pPr>
            <w:r w:rsidRPr="004B5FFE">
              <w:rPr>
                <w:rFonts w:cs="Tahoma"/>
                <w:sz w:val="22"/>
              </w:rPr>
              <w:t xml:space="preserve">Particular attention is given to </w:t>
            </w:r>
            <w:r w:rsidRPr="004B5FFE">
              <w:rPr>
                <w:rFonts w:cs="Tahoma" w:hint="eastAsia"/>
                <w:sz w:val="22"/>
              </w:rPr>
              <w:t xml:space="preserve">safety </w:t>
            </w:r>
            <w:r w:rsidRPr="004B5FFE">
              <w:rPr>
                <w:rFonts w:cs="Tahoma"/>
                <w:sz w:val="22"/>
              </w:rPr>
              <w:t>and diverse needs of children in c</w:t>
            </w:r>
            <w:r w:rsidRPr="004B5FFE">
              <w:rPr>
                <w:rFonts w:cs="Tahoma" w:hint="eastAsia"/>
                <w:sz w:val="22"/>
              </w:rPr>
              <w:t>losed or segregated environments, such</w:t>
            </w:r>
            <w:r w:rsidRPr="004B5FFE">
              <w:rPr>
                <w:rFonts w:cs="Tahoma"/>
                <w:sz w:val="22"/>
              </w:rPr>
              <w:t xml:space="preserve"> </w:t>
            </w:r>
            <w:r w:rsidRPr="004B5FFE">
              <w:rPr>
                <w:rFonts w:cs="Tahoma" w:hint="eastAsia"/>
                <w:sz w:val="22"/>
              </w:rPr>
              <w:t>as out-of-home care, boarding schools, youth detention, specialist education facilities and disability support settings</w:t>
            </w:r>
            <w:r w:rsidR="0066157D">
              <w:rPr>
                <w:rFonts w:cs="Tahoma"/>
                <w:sz w:val="22"/>
              </w:rPr>
              <w:t>.</w:t>
            </w:r>
          </w:p>
          <w:p w14:paraId="5C022003" w14:textId="77777777" w:rsidR="004B5FFE" w:rsidRPr="00D1798D" w:rsidRDefault="004B5FFE" w:rsidP="00D1798D">
            <w:pPr>
              <w:pStyle w:val="ListParagraph"/>
              <w:numPr>
                <w:ilvl w:val="0"/>
                <w:numId w:val="12"/>
              </w:numPr>
              <w:autoSpaceDE w:val="0"/>
              <w:autoSpaceDN w:val="0"/>
              <w:adjustRightInd w:val="0"/>
              <w:spacing w:after="0" w:line="240" w:lineRule="auto"/>
              <w:contextualSpacing w:val="0"/>
              <w:rPr>
                <w:rFonts w:cs="Tahoma"/>
                <w:color w:val="808080" w:themeColor="background1" w:themeShade="80"/>
                <w:sz w:val="22"/>
              </w:rPr>
            </w:pPr>
            <w:r w:rsidRPr="004B5FFE">
              <w:rPr>
                <w:rFonts w:cs="Tahoma"/>
                <w:sz w:val="22"/>
              </w:rPr>
              <w:t>Guidelines are in place to reduce risk during activities such as toileting, showering and changing clothes between an adult and children and young people, and also the risk of inappropriate or harmful contact between children.</w:t>
            </w:r>
          </w:p>
        </w:tc>
        <w:tc>
          <w:tcPr>
            <w:tcW w:w="356" w:type="pct"/>
            <w:shd w:val="clear" w:color="auto" w:fill="auto"/>
            <w:vAlign w:val="center"/>
          </w:tcPr>
          <w:p w14:paraId="58930A00"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1BF385F5"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6866C751"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49F95AEC"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7E21EA2B"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r w:rsidR="004B5FFE" w:rsidRPr="00D8140B" w14:paraId="3DC2905C" w14:textId="77777777" w:rsidTr="004B5FFE">
        <w:trPr>
          <w:cantSplit/>
          <w:trHeight w:val="680"/>
        </w:trPr>
        <w:tc>
          <w:tcPr>
            <w:tcW w:w="2081" w:type="pct"/>
            <w:shd w:val="clear" w:color="auto" w:fill="auto"/>
            <w:vAlign w:val="center"/>
          </w:tcPr>
          <w:p w14:paraId="7DC6C790" w14:textId="77777777" w:rsidR="004B5FFE" w:rsidRPr="00FD5C5B" w:rsidRDefault="004B5FFE" w:rsidP="004B5FFE">
            <w:pPr>
              <w:autoSpaceDE w:val="0"/>
              <w:autoSpaceDN w:val="0"/>
              <w:adjustRightInd w:val="0"/>
              <w:spacing w:after="0" w:line="240" w:lineRule="auto"/>
              <w:ind w:left="425" w:hanging="425"/>
              <w:rPr>
                <w:rFonts w:cs="Tahoma"/>
                <w:b/>
                <w:sz w:val="22"/>
              </w:rPr>
            </w:pPr>
            <w:r w:rsidRPr="00FD5C5B">
              <w:rPr>
                <w:rFonts w:cs="Tahoma"/>
                <w:b/>
                <w:sz w:val="22"/>
              </w:rPr>
              <w:lastRenderedPageBreak/>
              <w:t xml:space="preserve">8.2 The online environment is used in accordance with the organisation’s Code of Conduct and child safety and wellbeing policy and practices. </w:t>
            </w:r>
          </w:p>
          <w:p w14:paraId="4DE2E4E9" w14:textId="77777777" w:rsidR="004B5FFE" w:rsidRPr="004B5FFE" w:rsidRDefault="004B5FFE" w:rsidP="004B5FFE">
            <w:pPr>
              <w:autoSpaceDE w:val="0"/>
              <w:autoSpaceDN w:val="0"/>
              <w:adjustRightInd w:val="0"/>
              <w:spacing w:before="120" w:after="0" w:line="240" w:lineRule="auto"/>
              <w:ind w:left="425"/>
              <w:rPr>
                <w:rFonts w:cs="Tahoma"/>
                <w:b/>
                <w:color w:val="00A5D9"/>
                <w:sz w:val="22"/>
              </w:rPr>
            </w:pPr>
            <w:r w:rsidRPr="004B5FFE">
              <w:rPr>
                <w:rFonts w:cs="Tahoma"/>
                <w:b/>
                <w:color w:val="00A5D9"/>
                <w:sz w:val="22"/>
              </w:rPr>
              <w:t>Examples</w:t>
            </w:r>
          </w:p>
          <w:p w14:paraId="14749364" w14:textId="5F20B3F5" w:rsidR="004B5FFE" w:rsidRPr="004B5FFE" w:rsidRDefault="00A7179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G</w:t>
            </w:r>
            <w:r w:rsidR="004B5FFE" w:rsidRPr="004B5FFE">
              <w:rPr>
                <w:rFonts w:cs="Tahoma"/>
                <w:sz w:val="22"/>
              </w:rPr>
              <w:t xml:space="preserve">uidelines </w:t>
            </w:r>
            <w:r>
              <w:rPr>
                <w:rFonts w:cs="Tahoma"/>
                <w:sz w:val="22"/>
              </w:rPr>
              <w:t xml:space="preserve">are in place </w:t>
            </w:r>
            <w:r w:rsidR="004B5FFE" w:rsidRPr="004B5FFE">
              <w:rPr>
                <w:rFonts w:cs="Tahoma"/>
                <w:sz w:val="22"/>
              </w:rPr>
              <w:t xml:space="preserve">about </w:t>
            </w:r>
            <w:r>
              <w:rPr>
                <w:rFonts w:cs="Tahoma"/>
                <w:sz w:val="22"/>
              </w:rPr>
              <w:t xml:space="preserve">the </w:t>
            </w:r>
            <w:r w:rsidR="004B5FFE" w:rsidRPr="004B5FFE">
              <w:rPr>
                <w:rFonts w:cs="Tahoma"/>
                <w:sz w:val="22"/>
              </w:rPr>
              <w:t>taking an</w:t>
            </w:r>
            <w:r w:rsidR="0066157D">
              <w:rPr>
                <w:rFonts w:cs="Tahoma"/>
                <w:sz w:val="22"/>
              </w:rPr>
              <w:t>d storage of photos of children.</w:t>
            </w:r>
          </w:p>
          <w:p w14:paraId="57472783" w14:textId="7D672982" w:rsidR="004B5FFE" w:rsidRPr="004B5FFE" w:rsidRDefault="004B5FFE" w:rsidP="00433CE8">
            <w:pPr>
              <w:pStyle w:val="ListParagraph"/>
              <w:numPr>
                <w:ilvl w:val="0"/>
                <w:numId w:val="13"/>
              </w:numPr>
              <w:autoSpaceDE w:val="0"/>
              <w:autoSpaceDN w:val="0"/>
              <w:adjustRightInd w:val="0"/>
              <w:spacing w:after="0" w:line="240" w:lineRule="auto"/>
              <w:contextualSpacing w:val="0"/>
              <w:rPr>
                <w:rFonts w:cs="Tahoma"/>
                <w:sz w:val="22"/>
              </w:rPr>
            </w:pPr>
            <w:r w:rsidRPr="004B5FFE">
              <w:rPr>
                <w:rFonts w:cs="Tahoma"/>
                <w:sz w:val="22"/>
              </w:rPr>
              <w:t xml:space="preserve">Guidelines </w:t>
            </w:r>
            <w:r w:rsidR="00A71799">
              <w:rPr>
                <w:rFonts w:cs="Tahoma"/>
                <w:sz w:val="22"/>
              </w:rPr>
              <w:t xml:space="preserve">are in place </w:t>
            </w:r>
            <w:r w:rsidRPr="004B5FFE">
              <w:rPr>
                <w:rFonts w:cs="Tahoma"/>
                <w:sz w:val="22"/>
              </w:rPr>
              <w:t>for staff and volunteers about communication with children via personal phones, emails and social media</w:t>
            </w:r>
            <w:r w:rsidR="0066157D">
              <w:rPr>
                <w:rFonts w:cs="Tahoma"/>
                <w:sz w:val="22"/>
              </w:rPr>
              <w:t>.</w:t>
            </w:r>
            <w:r w:rsidRPr="004B5FFE">
              <w:rPr>
                <w:rFonts w:cs="Tahoma"/>
                <w:sz w:val="22"/>
              </w:rPr>
              <w:t xml:space="preserve"> </w:t>
            </w:r>
          </w:p>
          <w:p w14:paraId="5FC3B1AB" w14:textId="25EE55D2" w:rsidR="004B5FFE" w:rsidRPr="004B5FFE" w:rsidRDefault="004B5FFE" w:rsidP="00433CE8">
            <w:pPr>
              <w:pStyle w:val="ListParagraph"/>
              <w:numPr>
                <w:ilvl w:val="0"/>
                <w:numId w:val="13"/>
              </w:numPr>
              <w:autoSpaceDE w:val="0"/>
              <w:autoSpaceDN w:val="0"/>
              <w:adjustRightInd w:val="0"/>
              <w:spacing w:after="0" w:line="240" w:lineRule="auto"/>
              <w:contextualSpacing w:val="0"/>
              <w:rPr>
                <w:rFonts w:cs="Tahoma"/>
                <w:color w:val="808080" w:themeColor="background1" w:themeShade="80"/>
                <w:sz w:val="22"/>
              </w:rPr>
            </w:pPr>
            <w:r w:rsidRPr="004B5FFE">
              <w:rPr>
                <w:rFonts w:cs="Tahoma"/>
                <w:sz w:val="22"/>
              </w:rPr>
              <w:t xml:space="preserve">Guidelines and education about cybersafety and online security for children and young people </w:t>
            </w:r>
            <w:r w:rsidR="00A71799">
              <w:rPr>
                <w:rFonts w:cs="Tahoma"/>
                <w:sz w:val="22"/>
              </w:rPr>
              <w:t xml:space="preserve">is </w:t>
            </w:r>
            <w:r w:rsidRPr="004B5FFE">
              <w:rPr>
                <w:rFonts w:cs="Tahoma"/>
                <w:sz w:val="22"/>
              </w:rPr>
              <w:t xml:space="preserve">provided, or links to education resources </w:t>
            </w:r>
            <w:r w:rsidR="00A71799">
              <w:rPr>
                <w:rFonts w:cs="Tahoma"/>
                <w:sz w:val="22"/>
              </w:rPr>
              <w:t xml:space="preserve">are </w:t>
            </w:r>
            <w:r w:rsidRPr="004B5FFE">
              <w:rPr>
                <w:rFonts w:cs="Tahoma"/>
                <w:sz w:val="22"/>
              </w:rPr>
              <w:t>provided</w:t>
            </w:r>
            <w:r w:rsidR="0066157D">
              <w:rPr>
                <w:rFonts w:cs="Tahoma"/>
                <w:sz w:val="22"/>
              </w:rPr>
              <w:t>.</w:t>
            </w:r>
          </w:p>
        </w:tc>
        <w:tc>
          <w:tcPr>
            <w:tcW w:w="356" w:type="pct"/>
            <w:shd w:val="clear" w:color="auto" w:fill="auto"/>
            <w:vAlign w:val="center"/>
          </w:tcPr>
          <w:p w14:paraId="7183C83B"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67A57AD7"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52666A3D"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3E0681B9"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1AAB6EB3"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r w:rsidR="004B5FFE" w:rsidRPr="00D8140B" w14:paraId="7DBD5632" w14:textId="77777777" w:rsidTr="004B5FFE">
        <w:trPr>
          <w:cantSplit/>
          <w:trHeight w:val="680"/>
        </w:trPr>
        <w:tc>
          <w:tcPr>
            <w:tcW w:w="2081" w:type="pct"/>
            <w:shd w:val="clear" w:color="auto" w:fill="auto"/>
            <w:vAlign w:val="center"/>
          </w:tcPr>
          <w:p w14:paraId="6C28F043" w14:textId="5FC13212" w:rsidR="004B5FFE" w:rsidRPr="00FD5C5B" w:rsidRDefault="004B5FFE" w:rsidP="004B5FFE">
            <w:pPr>
              <w:autoSpaceDE w:val="0"/>
              <w:autoSpaceDN w:val="0"/>
              <w:adjustRightInd w:val="0"/>
              <w:spacing w:after="0" w:line="240" w:lineRule="auto"/>
              <w:ind w:left="425" w:hanging="425"/>
              <w:rPr>
                <w:rFonts w:cs="Tahoma"/>
                <w:b/>
                <w:sz w:val="22"/>
              </w:rPr>
            </w:pPr>
            <w:r>
              <w:rPr>
                <w:rFonts w:cs="Tahoma"/>
                <w:b/>
                <w:sz w:val="22"/>
              </w:rPr>
              <w:t>8</w:t>
            </w:r>
            <w:r w:rsidRPr="00FD5C5B">
              <w:rPr>
                <w:rFonts w:cs="Tahoma"/>
                <w:b/>
                <w:sz w:val="22"/>
              </w:rPr>
              <w:t xml:space="preserve">.3 Risk management plans consider risks posed by organisational settings, activities and the physical environment.  </w:t>
            </w:r>
          </w:p>
          <w:p w14:paraId="7996282E" w14:textId="77777777" w:rsidR="004B5FFE" w:rsidRPr="004B5FFE" w:rsidRDefault="004B5FFE" w:rsidP="004B5FFE">
            <w:pPr>
              <w:autoSpaceDE w:val="0"/>
              <w:autoSpaceDN w:val="0"/>
              <w:adjustRightInd w:val="0"/>
              <w:spacing w:before="120" w:after="0" w:line="240" w:lineRule="auto"/>
              <w:ind w:left="425"/>
              <w:rPr>
                <w:rFonts w:cs="Tahoma"/>
                <w:b/>
                <w:color w:val="00A5D9"/>
                <w:sz w:val="22"/>
              </w:rPr>
            </w:pPr>
            <w:r w:rsidRPr="004B5FFE">
              <w:rPr>
                <w:rFonts w:cs="Tahoma"/>
                <w:b/>
                <w:color w:val="00A5D9"/>
                <w:sz w:val="22"/>
              </w:rPr>
              <w:t xml:space="preserve">Examples </w:t>
            </w:r>
          </w:p>
          <w:p w14:paraId="10907801" w14:textId="77777777" w:rsidR="004B5FFE" w:rsidRPr="004B5FFE" w:rsidRDefault="004B5FFE" w:rsidP="00433CE8">
            <w:pPr>
              <w:pStyle w:val="ListParagraph"/>
              <w:numPr>
                <w:ilvl w:val="0"/>
                <w:numId w:val="14"/>
              </w:numPr>
              <w:autoSpaceDE w:val="0"/>
              <w:autoSpaceDN w:val="0"/>
              <w:adjustRightInd w:val="0"/>
              <w:spacing w:after="0" w:line="240" w:lineRule="auto"/>
              <w:contextualSpacing w:val="0"/>
              <w:rPr>
                <w:rFonts w:cs="Tahoma"/>
                <w:sz w:val="22"/>
              </w:rPr>
            </w:pPr>
            <w:r w:rsidRPr="004B5FFE">
              <w:rPr>
                <w:rFonts w:cs="Tahoma"/>
                <w:sz w:val="22"/>
              </w:rPr>
              <w:t>Strategies are adapted for the different settings in which the organisation works and the particular needs of the children and young people</w:t>
            </w:r>
            <w:r w:rsidR="0066157D">
              <w:rPr>
                <w:rFonts w:cs="Tahoma"/>
                <w:sz w:val="22"/>
              </w:rPr>
              <w:t>.</w:t>
            </w:r>
          </w:p>
          <w:p w14:paraId="11588B9E" w14:textId="6B3B53C8" w:rsidR="004B5FFE" w:rsidRPr="004B5FFE" w:rsidRDefault="004B5FFE" w:rsidP="00433CE8">
            <w:pPr>
              <w:pStyle w:val="ListParagraph"/>
              <w:numPr>
                <w:ilvl w:val="0"/>
                <w:numId w:val="14"/>
              </w:numPr>
              <w:autoSpaceDE w:val="0"/>
              <w:autoSpaceDN w:val="0"/>
              <w:adjustRightInd w:val="0"/>
              <w:spacing w:after="0" w:line="240" w:lineRule="auto"/>
              <w:contextualSpacing w:val="0"/>
              <w:rPr>
                <w:rFonts w:cs="Tahoma"/>
                <w:sz w:val="22"/>
              </w:rPr>
            </w:pPr>
            <w:r w:rsidRPr="004B5FFE">
              <w:rPr>
                <w:rFonts w:cs="Tahoma"/>
                <w:sz w:val="22"/>
              </w:rPr>
              <w:t>Visibility has been considered and act</w:t>
            </w:r>
            <w:r w:rsidR="0066157D">
              <w:rPr>
                <w:rFonts w:cs="Tahoma"/>
                <w:sz w:val="22"/>
              </w:rPr>
              <w:t xml:space="preserve">ivities planned </w:t>
            </w:r>
            <w:r w:rsidR="00D230C6">
              <w:rPr>
                <w:rFonts w:cs="Tahoma"/>
                <w:sz w:val="22"/>
              </w:rPr>
              <w:t>accordingly,</w:t>
            </w:r>
            <w:r w:rsidR="0066157D">
              <w:rPr>
                <w:rFonts w:cs="Tahoma"/>
                <w:sz w:val="22"/>
              </w:rPr>
              <w:t xml:space="preserve"> or </w:t>
            </w:r>
            <w:r w:rsidRPr="004B5FFE">
              <w:rPr>
                <w:rFonts w:cs="Tahoma"/>
                <w:sz w:val="22"/>
              </w:rPr>
              <w:t>other practices are strengthened</w:t>
            </w:r>
            <w:r w:rsidR="0066157D">
              <w:rPr>
                <w:rFonts w:cs="Tahoma"/>
                <w:sz w:val="22"/>
              </w:rPr>
              <w:t>.</w:t>
            </w:r>
          </w:p>
          <w:p w14:paraId="0CF0EA4B" w14:textId="77777777" w:rsidR="004B5FFE" w:rsidRPr="004B5FFE" w:rsidRDefault="004B5FFE" w:rsidP="00433CE8">
            <w:pPr>
              <w:pStyle w:val="ListParagraph"/>
              <w:numPr>
                <w:ilvl w:val="0"/>
                <w:numId w:val="14"/>
              </w:numPr>
              <w:autoSpaceDE w:val="0"/>
              <w:autoSpaceDN w:val="0"/>
              <w:adjustRightInd w:val="0"/>
              <w:spacing w:after="0" w:line="240" w:lineRule="auto"/>
              <w:contextualSpacing w:val="0"/>
              <w:rPr>
                <w:rFonts w:cs="Tahoma"/>
                <w:sz w:val="22"/>
              </w:rPr>
            </w:pPr>
            <w:r w:rsidRPr="004B5FFE">
              <w:rPr>
                <w:rFonts w:cs="Tahoma"/>
                <w:sz w:val="22"/>
              </w:rPr>
              <w:t>Access to the organisation is actively monitored</w:t>
            </w:r>
            <w:r w:rsidR="0066157D">
              <w:rPr>
                <w:rFonts w:cs="Tahoma"/>
                <w:sz w:val="22"/>
              </w:rPr>
              <w:t>.</w:t>
            </w:r>
          </w:p>
          <w:p w14:paraId="1158F413" w14:textId="77777777" w:rsidR="004B5FFE" w:rsidRPr="004B5FFE" w:rsidRDefault="004B5FFE" w:rsidP="00433CE8">
            <w:pPr>
              <w:pStyle w:val="ListParagraph"/>
              <w:numPr>
                <w:ilvl w:val="0"/>
                <w:numId w:val="14"/>
              </w:numPr>
              <w:autoSpaceDE w:val="0"/>
              <w:autoSpaceDN w:val="0"/>
              <w:adjustRightInd w:val="0"/>
              <w:spacing w:after="0" w:line="240" w:lineRule="auto"/>
              <w:contextualSpacing w:val="0"/>
              <w:rPr>
                <w:rFonts w:cs="Tahoma"/>
                <w:sz w:val="22"/>
              </w:rPr>
            </w:pPr>
            <w:r w:rsidRPr="004B5FFE">
              <w:rPr>
                <w:rFonts w:cs="Tahoma"/>
                <w:sz w:val="22"/>
              </w:rPr>
              <w:t>Off-site activities are planned to take into account the physical environment</w:t>
            </w:r>
            <w:r w:rsidR="0066157D">
              <w:rPr>
                <w:rFonts w:cs="Tahoma"/>
                <w:sz w:val="22"/>
              </w:rPr>
              <w:t>.</w:t>
            </w:r>
          </w:p>
          <w:p w14:paraId="1C98328E" w14:textId="77777777" w:rsidR="004B5FFE" w:rsidRPr="004B5FFE" w:rsidRDefault="004B5FFE" w:rsidP="00433CE8">
            <w:pPr>
              <w:pStyle w:val="ListParagraph"/>
              <w:numPr>
                <w:ilvl w:val="0"/>
                <w:numId w:val="14"/>
              </w:numPr>
              <w:autoSpaceDE w:val="0"/>
              <w:autoSpaceDN w:val="0"/>
              <w:adjustRightInd w:val="0"/>
              <w:spacing w:after="0" w:line="240" w:lineRule="auto"/>
              <w:contextualSpacing w:val="0"/>
              <w:rPr>
                <w:rFonts w:cs="Tahoma"/>
                <w:color w:val="808080"/>
                <w:sz w:val="22"/>
              </w:rPr>
            </w:pPr>
            <w:r w:rsidRPr="004B5FFE">
              <w:rPr>
                <w:rFonts w:cs="Tahoma"/>
                <w:sz w:val="22"/>
              </w:rPr>
              <w:t>Procedures and guidelines for managing toilet breaks, changing clothes and personal care are in place</w:t>
            </w:r>
            <w:r w:rsidR="0066157D">
              <w:rPr>
                <w:rFonts w:cs="Tahoma"/>
                <w:sz w:val="22"/>
              </w:rPr>
              <w:t>.</w:t>
            </w:r>
          </w:p>
        </w:tc>
        <w:tc>
          <w:tcPr>
            <w:tcW w:w="356" w:type="pct"/>
            <w:shd w:val="clear" w:color="auto" w:fill="auto"/>
            <w:vAlign w:val="center"/>
          </w:tcPr>
          <w:p w14:paraId="15D8272A"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206324DE"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168A0B61"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48E33A97"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504B8F17"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r w:rsidR="004B5FFE" w:rsidRPr="00D8140B" w14:paraId="7E23DDA2" w14:textId="77777777" w:rsidTr="00B818BA">
        <w:trPr>
          <w:trHeight w:val="680"/>
        </w:trPr>
        <w:tc>
          <w:tcPr>
            <w:tcW w:w="2081" w:type="pct"/>
            <w:shd w:val="clear" w:color="auto" w:fill="auto"/>
            <w:vAlign w:val="center"/>
          </w:tcPr>
          <w:p w14:paraId="63A0AB22" w14:textId="77777777" w:rsidR="004B5FFE" w:rsidRPr="00FD5C5B" w:rsidRDefault="004B5FFE" w:rsidP="004B5FFE">
            <w:pPr>
              <w:autoSpaceDE w:val="0"/>
              <w:autoSpaceDN w:val="0"/>
              <w:adjustRightInd w:val="0"/>
              <w:spacing w:after="0" w:line="240" w:lineRule="auto"/>
              <w:ind w:left="425" w:hanging="425"/>
              <w:rPr>
                <w:rFonts w:cs="Tahoma"/>
                <w:b/>
                <w:sz w:val="22"/>
              </w:rPr>
            </w:pPr>
            <w:r w:rsidRPr="00FD5C5B">
              <w:rPr>
                <w:rFonts w:cs="Tahoma"/>
                <w:b/>
                <w:sz w:val="22"/>
              </w:rPr>
              <w:t>8.4 Organisations that contract facilities and services from third parties have procurement policies that ensure the safety of children and young people.</w:t>
            </w:r>
          </w:p>
          <w:p w14:paraId="25D211A4" w14:textId="77777777" w:rsidR="004B5FFE" w:rsidRPr="004B5FFE" w:rsidRDefault="004B5FFE" w:rsidP="004B5FFE">
            <w:pPr>
              <w:autoSpaceDE w:val="0"/>
              <w:autoSpaceDN w:val="0"/>
              <w:adjustRightInd w:val="0"/>
              <w:spacing w:before="120" w:after="0" w:line="240" w:lineRule="auto"/>
              <w:ind w:left="425"/>
              <w:rPr>
                <w:rFonts w:cs="Tahoma"/>
                <w:b/>
                <w:color w:val="00A5D9"/>
                <w:sz w:val="22"/>
              </w:rPr>
            </w:pPr>
            <w:r w:rsidRPr="004B5FFE">
              <w:rPr>
                <w:rFonts w:cs="Tahoma"/>
                <w:b/>
                <w:color w:val="00A5D9"/>
                <w:sz w:val="22"/>
              </w:rPr>
              <w:t>Examples</w:t>
            </w:r>
          </w:p>
          <w:p w14:paraId="06FB95B3" w14:textId="77777777" w:rsidR="00433CE8" w:rsidRDefault="004B5FF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4B5FFE">
              <w:rPr>
                <w:rFonts w:cs="Tahoma"/>
                <w:sz w:val="22"/>
              </w:rPr>
              <w:t>Contracts specify implementation of child safe principles</w:t>
            </w:r>
            <w:r w:rsidR="0066157D">
              <w:rPr>
                <w:rFonts w:cs="Tahoma"/>
                <w:sz w:val="22"/>
              </w:rPr>
              <w:t>.</w:t>
            </w:r>
          </w:p>
          <w:p w14:paraId="7CAAB4B0" w14:textId="77777777" w:rsidR="004B5FFE" w:rsidRPr="00433CE8" w:rsidRDefault="004B5FFE"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433CE8">
              <w:rPr>
                <w:rFonts w:cs="Tahoma"/>
                <w:sz w:val="22"/>
              </w:rPr>
              <w:lastRenderedPageBreak/>
              <w:t>Contracted agencies have child focused complaints systems and report to the funding organisation on complaints received</w:t>
            </w:r>
            <w:r w:rsidR="0066157D">
              <w:rPr>
                <w:rFonts w:cs="Tahoma"/>
                <w:sz w:val="22"/>
              </w:rPr>
              <w:t>.</w:t>
            </w:r>
          </w:p>
        </w:tc>
        <w:tc>
          <w:tcPr>
            <w:tcW w:w="356" w:type="pct"/>
            <w:shd w:val="clear" w:color="auto" w:fill="auto"/>
            <w:vAlign w:val="center"/>
          </w:tcPr>
          <w:p w14:paraId="3BE2BAC6"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04241B12"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782F2C8B"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44CCDABD"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01F06373"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bl>
    <w:p w14:paraId="40FA8C29" w14:textId="77777777" w:rsidR="005E5313" w:rsidRPr="00FD5C5B" w:rsidRDefault="005E5313">
      <w:r w:rsidRPr="00FD5C5B">
        <w:br w:type="page"/>
      </w:r>
    </w:p>
    <w:tbl>
      <w:tblPr>
        <w:tblW w:w="5000" w:type="pct"/>
        <w:tblBorders>
          <w:top w:val="single" w:sz="6" w:space="0" w:color="6CB33F"/>
          <w:left w:val="single" w:sz="6" w:space="0" w:color="6CB33F"/>
          <w:bottom w:val="single" w:sz="6" w:space="0" w:color="6CB33F"/>
          <w:right w:val="single" w:sz="6" w:space="0" w:color="6CB33F"/>
          <w:insideH w:val="single" w:sz="6" w:space="0" w:color="6CB33F"/>
          <w:insideV w:val="single" w:sz="6" w:space="0" w:color="6CB33F"/>
        </w:tblBorders>
        <w:tblLayout w:type="fixed"/>
        <w:tblCellMar>
          <w:top w:w="85" w:type="dxa"/>
          <w:left w:w="85" w:type="dxa"/>
          <w:bottom w:w="85" w:type="dxa"/>
          <w:right w:w="85" w:type="dxa"/>
        </w:tblCellMar>
        <w:tblLook w:val="0000" w:firstRow="0" w:lastRow="0" w:firstColumn="0" w:lastColumn="0" w:noHBand="0" w:noVBand="0"/>
      </w:tblPr>
      <w:tblGrid>
        <w:gridCol w:w="6293"/>
        <w:gridCol w:w="1077"/>
        <w:gridCol w:w="2307"/>
        <w:gridCol w:w="2147"/>
        <w:gridCol w:w="1857"/>
        <w:gridCol w:w="1439"/>
      </w:tblGrid>
      <w:tr w:rsidR="004B5FFE" w:rsidRPr="008C0EF8" w14:paraId="5217ADC3" w14:textId="77777777" w:rsidTr="000C5CB9">
        <w:trPr>
          <w:cantSplit/>
          <w:trHeight w:val="1134"/>
        </w:trPr>
        <w:tc>
          <w:tcPr>
            <w:tcW w:w="5000" w:type="pct"/>
            <w:gridSpan w:val="6"/>
            <w:shd w:val="clear" w:color="auto" w:fill="6CB33F"/>
            <w:vAlign w:val="center"/>
          </w:tcPr>
          <w:p w14:paraId="66DFD87C" w14:textId="77777777" w:rsidR="004B5FFE" w:rsidRPr="006500E2" w:rsidRDefault="003C39F5" w:rsidP="006500E2">
            <w:pPr>
              <w:pStyle w:val="Heading2"/>
              <w:rPr>
                <w:color w:val="FFFFFF" w:themeColor="background1"/>
              </w:rPr>
            </w:pPr>
            <w:bookmarkStart w:id="13" w:name="_Toc25233005"/>
            <w:r w:rsidRPr="006500E2">
              <w:rPr>
                <w:color w:val="FFFFFF" w:themeColor="background1"/>
              </w:rPr>
              <w:lastRenderedPageBreak/>
              <w:t>Continuous improvement</w:t>
            </w:r>
            <w:bookmarkEnd w:id="13"/>
          </w:p>
          <w:p w14:paraId="3480F3D9" w14:textId="77777777" w:rsidR="004B5FFE" w:rsidRPr="008C0EF8" w:rsidRDefault="004B5FFE" w:rsidP="003C39F5">
            <w:pPr>
              <w:autoSpaceDE w:val="0"/>
              <w:autoSpaceDN w:val="0"/>
              <w:adjustRightInd w:val="0"/>
              <w:spacing w:after="0" w:line="240" w:lineRule="auto"/>
              <w:rPr>
                <w:rFonts w:cs="Tahoma"/>
                <w:color w:val="FFFFFF" w:themeColor="background1"/>
                <w:szCs w:val="24"/>
              </w:rPr>
            </w:pPr>
            <w:r w:rsidRPr="008C0EF8">
              <w:rPr>
                <w:rFonts w:cs="Tahoma"/>
                <w:b/>
                <w:color w:val="FFFFFF" w:themeColor="background1"/>
                <w:szCs w:val="24"/>
              </w:rPr>
              <w:t xml:space="preserve">National </w:t>
            </w:r>
            <w:r w:rsidR="003C39F5">
              <w:rPr>
                <w:rFonts w:cs="Tahoma"/>
                <w:b/>
                <w:color w:val="FFFFFF" w:themeColor="background1"/>
                <w:szCs w:val="24"/>
              </w:rPr>
              <w:t>Principle 9</w:t>
            </w:r>
            <w:r w:rsidRPr="008C0EF8">
              <w:rPr>
                <w:rFonts w:cs="Tahoma"/>
                <w:b/>
                <w:color w:val="FFFFFF" w:themeColor="background1"/>
                <w:szCs w:val="24"/>
              </w:rPr>
              <w:t xml:space="preserve">: </w:t>
            </w:r>
            <w:r w:rsidR="003C39F5" w:rsidRPr="003C39F5">
              <w:rPr>
                <w:rFonts w:cs="Tahoma"/>
                <w:color w:val="FFFFFF" w:themeColor="background1"/>
                <w:szCs w:val="24"/>
              </w:rPr>
              <w:t>Implementation of the National Principles for Child Safe</w:t>
            </w:r>
            <w:r w:rsidR="003C39F5">
              <w:rPr>
                <w:rFonts w:cs="Tahoma"/>
                <w:color w:val="FFFFFF" w:themeColor="background1"/>
                <w:szCs w:val="24"/>
              </w:rPr>
              <w:t xml:space="preserve"> </w:t>
            </w:r>
            <w:r w:rsidR="003C39F5" w:rsidRPr="003C39F5">
              <w:rPr>
                <w:rFonts w:cs="Tahoma"/>
                <w:color w:val="FFFFFF" w:themeColor="background1"/>
                <w:szCs w:val="24"/>
              </w:rPr>
              <w:t>Organisations WA is regularly reviewed and improved</w:t>
            </w:r>
          </w:p>
        </w:tc>
      </w:tr>
      <w:tr w:rsidR="000C5CB9" w:rsidRPr="00FD5C5B" w14:paraId="792756EC" w14:textId="77777777" w:rsidTr="0041012A">
        <w:trPr>
          <w:cantSplit/>
          <w:trHeight w:val="1077"/>
        </w:trPr>
        <w:tc>
          <w:tcPr>
            <w:tcW w:w="2437" w:type="pct"/>
            <w:gridSpan w:val="2"/>
            <w:shd w:val="clear" w:color="auto" w:fill="auto"/>
          </w:tcPr>
          <w:p w14:paraId="7171FB30" w14:textId="77777777" w:rsidR="004B5FFE" w:rsidRDefault="004B5FFE" w:rsidP="00635DEF">
            <w:pPr>
              <w:spacing w:before="60" w:after="0" w:line="240" w:lineRule="auto"/>
            </w:pPr>
            <w:r w:rsidRPr="00FD5C5B">
              <w:t>Agency:</w:t>
            </w:r>
          </w:p>
          <w:p w14:paraId="3CBE491D" w14:textId="77777777" w:rsidR="004B5FFE" w:rsidRPr="00D8140B" w:rsidRDefault="004B5FFE" w:rsidP="00635DEF">
            <w:pPr>
              <w:spacing w:before="60" w:after="0" w:line="240" w:lineRule="auto"/>
            </w:pPr>
            <w:r>
              <w:t>Work unit:</w:t>
            </w:r>
          </w:p>
        </w:tc>
        <w:tc>
          <w:tcPr>
            <w:tcW w:w="2563" w:type="pct"/>
            <w:gridSpan w:val="4"/>
            <w:shd w:val="clear" w:color="auto" w:fill="auto"/>
          </w:tcPr>
          <w:p w14:paraId="6B07ADEE" w14:textId="77777777" w:rsidR="004B5FFE" w:rsidRDefault="004B5FFE" w:rsidP="00635DEF">
            <w:pPr>
              <w:spacing w:before="60" w:after="0" w:line="240" w:lineRule="auto"/>
            </w:pPr>
            <w:r>
              <w:t>Completed by:</w:t>
            </w:r>
          </w:p>
          <w:p w14:paraId="20A87FD8" w14:textId="77777777" w:rsidR="004B5FFE" w:rsidRDefault="004B5FFE" w:rsidP="00635DEF">
            <w:pPr>
              <w:spacing w:before="60" w:after="0" w:line="240" w:lineRule="auto"/>
            </w:pPr>
            <w:r w:rsidRPr="00FD5C5B">
              <w:t>Date of review:</w:t>
            </w:r>
          </w:p>
          <w:p w14:paraId="7B3D4906" w14:textId="77777777" w:rsidR="004B5FFE" w:rsidRPr="00D8140B" w:rsidRDefault="004B5FFE" w:rsidP="00635DEF">
            <w:pPr>
              <w:spacing w:before="60" w:after="0" w:line="240" w:lineRule="auto"/>
            </w:pPr>
            <w:r w:rsidRPr="00FD5C5B">
              <w:t>Date of next review:</w:t>
            </w:r>
          </w:p>
        </w:tc>
      </w:tr>
      <w:tr w:rsidR="004B5FFE" w:rsidRPr="00D8140B" w14:paraId="025B271F" w14:textId="77777777" w:rsidTr="000C5CB9">
        <w:trPr>
          <w:cantSplit/>
          <w:trHeight w:val="680"/>
        </w:trPr>
        <w:tc>
          <w:tcPr>
            <w:tcW w:w="2081" w:type="pct"/>
            <w:shd w:val="clear" w:color="auto" w:fill="D2EAC4"/>
            <w:vAlign w:val="center"/>
          </w:tcPr>
          <w:p w14:paraId="753EA3BA" w14:textId="77777777" w:rsidR="004B5FFE" w:rsidRPr="00D8140B" w:rsidRDefault="004B5FFE"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shd w:val="clear" w:color="auto" w:fill="D2EAC4"/>
            <w:vAlign w:val="center"/>
          </w:tcPr>
          <w:p w14:paraId="7F1C0A7B"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shd w:val="clear" w:color="auto" w:fill="D2EAC4"/>
            <w:vAlign w:val="center"/>
          </w:tcPr>
          <w:p w14:paraId="71CB10E2"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shd w:val="clear" w:color="auto" w:fill="D2EAC4"/>
            <w:vAlign w:val="center"/>
          </w:tcPr>
          <w:p w14:paraId="1653A637"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shd w:val="clear" w:color="auto" w:fill="D2EAC4"/>
            <w:vAlign w:val="center"/>
          </w:tcPr>
          <w:p w14:paraId="221C460D"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shd w:val="clear" w:color="auto" w:fill="D2EAC4"/>
            <w:vAlign w:val="center"/>
          </w:tcPr>
          <w:p w14:paraId="31B831CC" w14:textId="77777777" w:rsidR="004B5FFE" w:rsidRPr="00D8140B" w:rsidRDefault="004B5FFE"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4B5FFE" w:rsidRPr="00D8140B" w14:paraId="288E2FC1" w14:textId="77777777" w:rsidTr="0066157D">
        <w:trPr>
          <w:cantSplit/>
        </w:trPr>
        <w:tc>
          <w:tcPr>
            <w:tcW w:w="2081" w:type="pct"/>
            <w:shd w:val="clear" w:color="auto" w:fill="auto"/>
            <w:vAlign w:val="center"/>
          </w:tcPr>
          <w:p w14:paraId="7DF872BA" w14:textId="77777777" w:rsidR="000C5CB9" w:rsidRPr="00FD5C5B" w:rsidRDefault="000C5CB9" w:rsidP="000C5CB9">
            <w:pPr>
              <w:autoSpaceDE w:val="0"/>
              <w:autoSpaceDN w:val="0"/>
              <w:adjustRightInd w:val="0"/>
              <w:spacing w:after="0" w:line="240" w:lineRule="auto"/>
              <w:ind w:left="425" w:hanging="425"/>
              <w:rPr>
                <w:rFonts w:cs="Tahoma"/>
                <w:b/>
                <w:sz w:val="22"/>
              </w:rPr>
            </w:pPr>
            <w:r w:rsidRPr="00FD5C5B">
              <w:rPr>
                <w:rFonts w:cs="Tahoma"/>
                <w:b/>
                <w:sz w:val="22"/>
              </w:rPr>
              <w:t xml:space="preserve">9.1 The organisation regularly reviews, evaluates and improves child safe practices. </w:t>
            </w:r>
          </w:p>
          <w:p w14:paraId="3F5638B1" w14:textId="77777777" w:rsidR="000C5CB9" w:rsidRPr="000C5CB9" w:rsidRDefault="000C5CB9" w:rsidP="000C5CB9">
            <w:pPr>
              <w:autoSpaceDE w:val="0"/>
              <w:autoSpaceDN w:val="0"/>
              <w:adjustRightInd w:val="0"/>
              <w:spacing w:before="120" w:after="0" w:line="240" w:lineRule="auto"/>
              <w:ind w:left="425"/>
              <w:rPr>
                <w:rFonts w:cs="Tahoma"/>
                <w:b/>
                <w:color w:val="6CB33F"/>
                <w:sz w:val="22"/>
              </w:rPr>
            </w:pPr>
            <w:r w:rsidRPr="000C5CB9">
              <w:rPr>
                <w:rFonts w:cs="Tahoma"/>
                <w:b/>
                <w:color w:val="6CB33F"/>
                <w:sz w:val="22"/>
              </w:rPr>
              <w:t xml:space="preserve">Examples </w:t>
            </w:r>
          </w:p>
          <w:p w14:paraId="69C9B717" w14:textId="77777777" w:rsidR="000C5CB9" w:rsidRPr="000C5CB9"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Reviews check for enactment of policies and procedures and are informed by a range of information/data sources from the organisation.</w:t>
            </w:r>
          </w:p>
          <w:p w14:paraId="7A81D08F" w14:textId="53D89DEB" w:rsidR="000C5CB9" w:rsidRPr="000C5CB9" w:rsidRDefault="00D230C6"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Pr>
                <w:rFonts w:cs="Tahoma"/>
                <w:sz w:val="22"/>
              </w:rPr>
              <w:t>There is r</w:t>
            </w:r>
            <w:r w:rsidR="000C5CB9" w:rsidRPr="000C5CB9">
              <w:rPr>
                <w:rFonts w:cs="Tahoma"/>
                <w:sz w:val="22"/>
              </w:rPr>
              <w:t>egular proactive discussion/input about practice as part of general meetings</w:t>
            </w:r>
            <w:r>
              <w:rPr>
                <w:rFonts w:cs="Tahoma"/>
                <w:sz w:val="22"/>
              </w:rPr>
              <w:t xml:space="preserve"> and</w:t>
            </w:r>
            <w:r w:rsidR="000C5CB9" w:rsidRPr="000C5CB9">
              <w:rPr>
                <w:rFonts w:cs="Tahoma"/>
                <w:sz w:val="22"/>
              </w:rPr>
              <w:t xml:space="preserve"> informed by general feedback, input from staff, volunteers, children, young people, carers and parents</w:t>
            </w:r>
            <w:r w:rsidR="0066157D">
              <w:rPr>
                <w:rFonts w:cs="Tahoma"/>
                <w:sz w:val="22"/>
              </w:rPr>
              <w:t>.</w:t>
            </w:r>
          </w:p>
          <w:p w14:paraId="612AEAAB" w14:textId="5C57ED3E" w:rsidR="000C5CB9" w:rsidRPr="000C5CB9"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 xml:space="preserve">The organisation is attentive and responsive to new challenges, such </w:t>
            </w:r>
            <w:r w:rsidR="000956FC">
              <w:rPr>
                <w:rFonts w:cs="Tahoma"/>
                <w:sz w:val="22"/>
              </w:rPr>
              <w:t xml:space="preserve">as </w:t>
            </w:r>
            <w:r w:rsidRPr="000C5CB9">
              <w:rPr>
                <w:rFonts w:cs="Tahoma"/>
                <w:sz w:val="22"/>
              </w:rPr>
              <w:t xml:space="preserve">changes of children in the organisation or to the </w:t>
            </w:r>
            <w:r w:rsidR="00E86597">
              <w:rPr>
                <w:rFonts w:cs="Tahoma"/>
                <w:sz w:val="22"/>
              </w:rPr>
              <w:t>diverse</w:t>
            </w:r>
            <w:r w:rsidRPr="000C5CB9">
              <w:rPr>
                <w:rFonts w:cs="Tahoma"/>
                <w:sz w:val="22"/>
              </w:rPr>
              <w:t xml:space="preserve"> needs of children and families</w:t>
            </w:r>
            <w:r w:rsidR="0066157D">
              <w:rPr>
                <w:rFonts w:cs="Tahoma"/>
                <w:sz w:val="22"/>
              </w:rPr>
              <w:t>.</w:t>
            </w:r>
            <w:r w:rsidRPr="000C5CB9">
              <w:rPr>
                <w:rFonts w:cs="Tahoma"/>
                <w:sz w:val="22"/>
              </w:rPr>
              <w:t xml:space="preserve"> </w:t>
            </w:r>
          </w:p>
          <w:p w14:paraId="4679918A" w14:textId="72B0BCBA" w:rsidR="004B5FFE" w:rsidRPr="000C5CB9"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 xml:space="preserve">If serving children who are at risk, more vulnerable or hard to reach, </w:t>
            </w:r>
            <w:r w:rsidR="00D230C6">
              <w:rPr>
                <w:rFonts w:cs="Tahoma"/>
                <w:sz w:val="22"/>
              </w:rPr>
              <w:t xml:space="preserve">the organisation </w:t>
            </w:r>
            <w:r w:rsidRPr="000C5CB9">
              <w:rPr>
                <w:rFonts w:cs="Tahoma"/>
                <w:sz w:val="22"/>
              </w:rPr>
              <w:t>gives attention to the evolving evidence base in relation to the safety of all children, being mindful of their individual characteristics, cultural backgrounds and abilities</w:t>
            </w:r>
            <w:r w:rsidR="0066157D">
              <w:rPr>
                <w:rFonts w:cs="Tahoma"/>
                <w:sz w:val="22"/>
              </w:rPr>
              <w:t>.</w:t>
            </w:r>
          </w:p>
        </w:tc>
        <w:tc>
          <w:tcPr>
            <w:tcW w:w="356" w:type="pct"/>
            <w:shd w:val="clear" w:color="auto" w:fill="auto"/>
            <w:vAlign w:val="center"/>
          </w:tcPr>
          <w:p w14:paraId="40D138CB"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357C9F89"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090111CE"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0914C6CF"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7D1BA4CC"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r w:rsidR="004B5FFE" w:rsidRPr="00D8140B" w14:paraId="42E6FFAD" w14:textId="77777777" w:rsidTr="0066157D">
        <w:trPr>
          <w:cantSplit/>
        </w:trPr>
        <w:tc>
          <w:tcPr>
            <w:tcW w:w="2081" w:type="pct"/>
            <w:shd w:val="clear" w:color="auto" w:fill="auto"/>
            <w:vAlign w:val="center"/>
          </w:tcPr>
          <w:p w14:paraId="71CACC83" w14:textId="77777777" w:rsidR="000C5CB9" w:rsidRPr="00FD5C5B" w:rsidRDefault="000C5CB9" w:rsidP="000C5CB9">
            <w:pPr>
              <w:autoSpaceDE w:val="0"/>
              <w:autoSpaceDN w:val="0"/>
              <w:adjustRightInd w:val="0"/>
              <w:spacing w:after="0" w:line="240" w:lineRule="auto"/>
              <w:ind w:left="425" w:hanging="425"/>
              <w:rPr>
                <w:rFonts w:cs="Tahoma"/>
                <w:b/>
                <w:sz w:val="22"/>
              </w:rPr>
            </w:pPr>
            <w:r w:rsidRPr="00FD5C5B">
              <w:rPr>
                <w:rFonts w:cs="Tahoma"/>
                <w:b/>
                <w:sz w:val="22"/>
              </w:rPr>
              <w:lastRenderedPageBreak/>
              <w:t xml:space="preserve">9.2 Complaints, concerns and safety incidents are analysed to identify causes and systemic failures so as to inform continuous improvement. </w:t>
            </w:r>
          </w:p>
          <w:p w14:paraId="0C14AFC9" w14:textId="77777777" w:rsidR="000C5CB9" w:rsidRPr="000C5CB9" w:rsidRDefault="000C5CB9" w:rsidP="000C5CB9">
            <w:pPr>
              <w:autoSpaceDE w:val="0"/>
              <w:autoSpaceDN w:val="0"/>
              <w:adjustRightInd w:val="0"/>
              <w:spacing w:before="120" w:after="0" w:line="240" w:lineRule="auto"/>
              <w:ind w:left="425"/>
              <w:rPr>
                <w:rFonts w:cs="Tahoma"/>
                <w:b/>
                <w:color w:val="6CB33F"/>
                <w:sz w:val="22"/>
              </w:rPr>
            </w:pPr>
            <w:r w:rsidRPr="000C5CB9">
              <w:rPr>
                <w:rFonts w:cs="Tahoma"/>
                <w:b/>
                <w:color w:val="6CB33F"/>
                <w:sz w:val="22"/>
              </w:rPr>
              <w:t xml:space="preserve">Examples </w:t>
            </w:r>
          </w:p>
          <w:p w14:paraId="10A85E9B" w14:textId="77777777" w:rsidR="000C5CB9" w:rsidRPr="000C5CB9"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A thorough review is undertaken at the earliest opportunity when a complaint has occurred and is finalised to identify the cause of the problem, systemic issues and failures, organisational risks and areas for improvement or changes required</w:t>
            </w:r>
            <w:r w:rsidR="0066157D">
              <w:rPr>
                <w:rFonts w:cs="Tahoma"/>
                <w:sz w:val="22"/>
              </w:rPr>
              <w:t>.</w:t>
            </w:r>
          </w:p>
          <w:p w14:paraId="264216B5" w14:textId="1EEE4ABB" w:rsidR="00433CE8" w:rsidRDefault="000C5CB9" w:rsidP="00D230C6">
            <w:pPr>
              <w:pStyle w:val="ListParagraph"/>
              <w:numPr>
                <w:ilvl w:val="0"/>
                <w:numId w:val="1"/>
              </w:numPr>
              <w:autoSpaceDE w:val="0"/>
              <w:autoSpaceDN w:val="0"/>
              <w:adjustRightInd w:val="0"/>
              <w:spacing w:after="0" w:line="240" w:lineRule="auto"/>
              <w:ind w:left="782" w:hanging="357"/>
              <w:contextualSpacing w:val="0"/>
              <w:rPr>
                <w:rFonts w:cs="Tahoma"/>
                <w:sz w:val="22"/>
              </w:rPr>
            </w:pPr>
            <w:r w:rsidRPr="000C5CB9">
              <w:rPr>
                <w:rFonts w:cs="Tahoma"/>
                <w:sz w:val="22"/>
              </w:rPr>
              <w:t>The organisation fosters open and positive relationships with other organisations to share lessons learn</w:t>
            </w:r>
            <w:r w:rsidR="00D230C6">
              <w:rPr>
                <w:rFonts w:cs="Tahoma"/>
                <w:sz w:val="22"/>
              </w:rPr>
              <w:t>t</w:t>
            </w:r>
            <w:r w:rsidRPr="000C5CB9">
              <w:rPr>
                <w:rFonts w:cs="Tahoma"/>
                <w:sz w:val="22"/>
              </w:rPr>
              <w:t>, experiences and practices.</w:t>
            </w:r>
          </w:p>
          <w:p w14:paraId="506DF2A6" w14:textId="77777777" w:rsidR="004B5FFE" w:rsidRPr="00433CE8" w:rsidRDefault="000C5CB9" w:rsidP="0066157D">
            <w:pPr>
              <w:pStyle w:val="ListParagraph"/>
              <w:numPr>
                <w:ilvl w:val="0"/>
                <w:numId w:val="1"/>
              </w:numPr>
              <w:autoSpaceDE w:val="0"/>
              <w:autoSpaceDN w:val="0"/>
              <w:adjustRightInd w:val="0"/>
              <w:spacing w:after="0" w:line="240" w:lineRule="auto"/>
              <w:ind w:left="782" w:hanging="357"/>
              <w:contextualSpacing w:val="0"/>
              <w:rPr>
                <w:rFonts w:cs="Tahoma"/>
                <w:sz w:val="22"/>
              </w:rPr>
            </w:pPr>
            <w:r w:rsidRPr="00433CE8">
              <w:rPr>
                <w:rFonts w:cs="Tahoma"/>
                <w:sz w:val="22"/>
              </w:rPr>
              <w:t>An external expert conducts an independent review of complaint handling.</w:t>
            </w:r>
          </w:p>
        </w:tc>
        <w:tc>
          <w:tcPr>
            <w:tcW w:w="356" w:type="pct"/>
            <w:shd w:val="clear" w:color="auto" w:fill="auto"/>
            <w:vAlign w:val="center"/>
          </w:tcPr>
          <w:p w14:paraId="25029C6E"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7037DE6E"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2A5D2430"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52421396"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4BF64CA4"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r w:rsidR="004B5FFE" w:rsidRPr="00D8140B" w14:paraId="47CB85ED" w14:textId="77777777" w:rsidTr="000C5CB9">
        <w:trPr>
          <w:cantSplit/>
          <w:trHeight w:val="680"/>
        </w:trPr>
        <w:tc>
          <w:tcPr>
            <w:tcW w:w="2081" w:type="pct"/>
            <w:shd w:val="clear" w:color="auto" w:fill="auto"/>
            <w:vAlign w:val="center"/>
          </w:tcPr>
          <w:p w14:paraId="32EB705B" w14:textId="77777777" w:rsidR="000C5CB9" w:rsidRPr="000C5CB9" w:rsidRDefault="000C5CB9" w:rsidP="000C5CB9">
            <w:pPr>
              <w:autoSpaceDE w:val="0"/>
              <w:autoSpaceDN w:val="0"/>
              <w:adjustRightInd w:val="0"/>
              <w:spacing w:after="0" w:line="240" w:lineRule="auto"/>
              <w:ind w:left="425" w:hanging="425"/>
              <w:rPr>
                <w:rFonts w:cs="Tahoma"/>
                <w:b/>
                <w:sz w:val="22"/>
              </w:rPr>
            </w:pPr>
            <w:r w:rsidRPr="000C5CB9">
              <w:rPr>
                <w:rFonts w:cs="Tahoma"/>
                <w:b/>
                <w:sz w:val="22"/>
              </w:rPr>
              <w:t>9.3 The organisation reports on the findings of relevant reviews to staff and volunteers, community and families and children and young people.</w:t>
            </w:r>
          </w:p>
          <w:p w14:paraId="0D422B1A" w14:textId="77777777" w:rsidR="000C5CB9" w:rsidRPr="000C5CB9" w:rsidRDefault="000C5CB9" w:rsidP="000C5CB9">
            <w:pPr>
              <w:autoSpaceDE w:val="0"/>
              <w:autoSpaceDN w:val="0"/>
              <w:adjustRightInd w:val="0"/>
              <w:spacing w:before="120" w:after="0" w:line="240" w:lineRule="auto"/>
              <w:ind w:left="425"/>
              <w:rPr>
                <w:rFonts w:cs="Tahoma"/>
                <w:b/>
                <w:color w:val="6CB33F"/>
                <w:sz w:val="22"/>
              </w:rPr>
            </w:pPr>
            <w:r w:rsidRPr="000C5CB9">
              <w:rPr>
                <w:rFonts w:cs="Tahoma"/>
                <w:b/>
                <w:color w:val="6CB33F"/>
                <w:sz w:val="22"/>
              </w:rPr>
              <w:t>Examples</w:t>
            </w:r>
          </w:p>
          <w:p w14:paraId="3E7C4855" w14:textId="77777777" w:rsidR="000C5CB9" w:rsidRPr="00433CE8" w:rsidRDefault="000C5CB9" w:rsidP="00433CE8">
            <w:pPr>
              <w:pStyle w:val="ListParagraph"/>
              <w:numPr>
                <w:ilvl w:val="0"/>
                <w:numId w:val="1"/>
              </w:numPr>
              <w:autoSpaceDE w:val="0"/>
              <w:autoSpaceDN w:val="0"/>
              <w:adjustRightInd w:val="0"/>
              <w:spacing w:after="0" w:line="240" w:lineRule="auto"/>
              <w:ind w:left="782" w:hanging="357"/>
              <w:contextualSpacing w:val="0"/>
              <w:rPr>
                <w:rFonts w:cs="Tahoma"/>
                <w:sz w:val="22"/>
              </w:rPr>
            </w:pPr>
            <w:r w:rsidRPr="00433CE8">
              <w:rPr>
                <w:rFonts w:cs="Tahoma"/>
                <w:sz w:val="22"/>
              </w:rPr>
              <w:t>Self-assessment and review of all child safe organisation principles and strategies are undertaken regularly and leaders in the organisation are aware of the outcomes, any areas requiring attention and the completion of necessary tasks.</w:t>
            </w:r>
          </w:p>
          <w:p w14:paraId="40EFAE16" w14:textId="75B84397" w:rsidR="004B5FFE" w:rsidRPr="00D8140B" w:rsidRDefault="000C5CB9" w:rsidP="00433CE8">
            <w:pPr>
              <w:pStyle w:val="ListParagraph"/>
              <w:numPr>
                <w:ilvl w:val="0"/>
                <w:numId w:val="15"/>
              </w:numPr>
              <w:autoSpaceDE w:val="0"/>
              <w:autoSpaceDN w:val="0"/>
              <w:adjustRightInd w:val="0"/>
              <w:spacing w:after="0" w:line="240" w:lineRule="auto"/>
              <w:contextualSpacing w:val="0"/>
              <w:rPr>
                <w:rFonts w:cs="Tahoma"/>
                <w:b/>
                <w:szCs w:val="24"/>
              </w:rPr>
            </w:pPr>
            <w:r w:rsidRPr="00433CE8">
              <w:rPr>
                <w:rFonts w:cs="Tahoma"/>
                <w:sz w:val="22"/>
              </w:rPr>
              <w:t xml:space="preserve">Policies and procedures are </w:t>
            </w:r>
            <w:r w:rsidR="00D230C6" w:rsidRPr="00433CE8">
              <w:rPr>
                <w:rFonts w:cs="Tahoma"/>
                <w:sz w:val="22"/>
              </w:rPr>
              <w:t>dated,</w:t>
            </w:r>
            <w:r w:rsidRPr="00433CE8">
              <w:rPr>
                <w:rFonts w:cs="Tahoma"/>
                <w:sz w:val="22"/>
              </w:rPr>
              <w:t xml:space="preserve"> and new versions/changes are brought to the attention of staff, volunteers, parents, carers, children and young people and supported by relevant information and/or training as required.</w:t>
            </w:r>
          </w:p>
        </w:tc>
        <w:tc>
          <w:tcPr>
            <w:tcW w:w="356" w:type="pct"/>
            <w:shd w:val="clear" w:color="auto" w:fill="auto"/>
            <w:vAlign w:val="center"/>
          </w:tcPr>
          <w:p w14:paraId="45F6473A"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63" w:type="pct"/>
            <w:shd w:val="clear" w:color="auto" w:fill="auto"/>
            <w:vAlign w:val="center"/>
          </w:tcPr>
          <w:p w14:paraId="14174F9E"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710" w:type="pct"/>
            <w:shd w:val="clear" w:color="auto" w:fill="auto"/>
            <w:vAlign w:val="center"/>
          </w:tcPr>
          <w:p w14:paraId="5D56282E"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614" w:type="pct"/>
            <w:shd w:val="clear" w:color="auto" w:fill="auto"/>
            <w:vAlign w:val="center"/>
          </w:tcPr>
          <w:p w14:paraId="4D504700" w14:textId="77777777" w:rsidR="004B5FFE" w:rsidRPr="00D8140B" w:rsidRDefault="004B5FFE" w:rsidP="00635DEF">
            <w:pPr>
              <w:autoSpaceDE w:val="0"/>
              <w:autoSpaceDN w:val="0"/>
              <w:adjustRightInd w:val="0"/>
              <w:spacing w:before="60" w:after="60" w:line="240" w:lineRule="auto"/>
              <w:jc w:val="center"/>
              <w:rPr>
                <w:rFonts w:cs="Tahoma"/>
                <w:b/>
                <w:szCs w:val="24"/>
              </w:rPr>
            </w:pPr>
          </w:p>
        </w:tc>
        <w:tc>
          <w:tcPr>
            <w:tcW w:w="476" w:type="pct"/>
            <w:shd w:val="clear" w:color="auto" w:fill="auto"/>
            <w:vAlign w:val="center"/>
          </w:tcPr>
          <w:p w14:paraId="1BC0A01F" w14:textId="77777777" w:rsidR="004B5FFE" w:rsidRPr="00D8140B" w:rsidRDefault="004B5FFE" w:rsidP="00635DEF">
            <w:pPr>
              <w:autoSpaceDE w:val="0"/>
              <w:autoSpaceDN w:val="0"/>
              <w:adjustRightInd w:val="0"/>
              <w:spacing w:before="60" w:after="60" w:line="240" w:lineRule="auto"/>
              <w:jc w:val="center"/>
              <w:rPr>
                <w:rFonts w:cs="Tahoma"/>
                <w:b/>
                <w:szCs w:val="24"/>
              </w:rPr>
            </w:pPr>
          </w:p>
        </w:tc>
      </w:tr>
    </w:tbl>
    <w:p w14:paraId="65DDA592" w14:textId="77777777" w:rsidR="000B5D20" w:rsidRDefault="000B5D20">
      <w:r>
        <w:br w:type="page"/>
      </w:r>
    </w:p>
    <w:tbl>
      <w:tblPr>
        <w:tblW w:w="5000" w:type="pct"/>
        <w:tblBorders>
          <w:top w:val="single" w:sz="6" w:space="0" w:color="6CB33F"/>
          <w:left w:val="single" w:sz="6" w:space="0" w:color="6CB33F"/>
          <w:bottom w:val="single" w:sz="6" w:space="0" w:color="6CB33F"/>
          <w:right w:val="single" w:sz="6" w:space="0" w:color="6CB33F"/>
          <w:insideH w:val="single" w:sz="6" w:space="0" w:color="6CB33F"/>
          <w:insideV w:val="single" w:sz="6" w:space="0" w:color="6CB33F"/>
        </w:tblBorders>
        <w:tblLayout w:type="fixed"/>
        <w:tblCellMar>
          <w:top w:w="85" w:type="dxa"/>
          <w:left w:w="85" w:type="dxa"/>
          <w:bottom w:w="85" w:type="dxa"/>
          <w:right w:w="85" w:type="dxa"/>
        </w:tblCellMar>
        <w:tblLook w:val="0000" w:firstRow="0" w:lastRow="0" w:firstColumn="0" w:lastColumn="0" w:noHBand="0" w:noVBand="0"/>
      </w:tblPr>
      <w:tblGrid>
        <w:gridCol w:w="6293"/>
        <w:gridCol w:w="1077"/>
        <w:gridCol w:w="2307"/>
        <w:gridCol w:w="2147"/>
        <w:gridCol w:w="1857"/>
        <w:gridCol w:w="1439"/>
      </w:tblGrid>
      <w:tr w:rsidR="00635DEF" w:rsidRPr="008C0EF8" w14:paraId="57B9FCF1" w14:textId="77777777" w:rsidTr="00635DEF">
        <w:trPr>
          <w:cantSplit/>
          <w:trHeight w:val="1134"/>
        </w:trPr>
        <w:tc>
          <w:tcPr>
            <w:tcW w:w="5000" w:type="pct"/>
            <w:gridSpan w:val="6"/>
            <w:tcBorders>
              <w:top w:val="single" w:sz="6" w:space="0" w:color="AC141B"/>
              <w:left w:val="single" w:sz="6" w:space="0" w:color="AC141B"/>
              <w:bottom w:val="single" w:sz="6" w:space="0" w:color="AC141B"/>
              <w:right w:val="single" w:sz="6" w:space="0" w:color="AC141B"/>
            </w:tcBorders>
            <w:shd w:val="clear" w:color="auto" w:fill="AC141B"/>
            <w:vAlign w:val="center"/>
          </w:tcPr>
          <w:p w14:paraId="0325AF07" w14:textId="77777777" w:rsidR="00635DEF" w:rsidRPr="006500E2" w:rsidRDefault="00635DEF" w:rsidP="006500E2">
            <w:pPr>
              <w:pStyle w:val="Heading2"/>
              <w:rPr>
                <w:color w:val="FFFFFF" w:themeColor="background1"/>
              </w:rPr>
            </w:pPr>
            <w:bookmarkStart w:id="14" w:name="_Toc25233006"/>
            <w:r w:rsidRPr="006500E2">
              <w:rPr>
                <w:color w:val="FFFFFF" w:themeColor="background1"/>
              </w:rPr>
              <w:lastRenderedPageBreak/>
              <w:t>Child safe and friendly policies</w:t>
            </w:r>
            <w:bookmarkEnd w:id="14"/>
          </w:p>
          <w:p w14:paraId="57B862FA" w14:textId="77777777" w:rsidR="00635DEF" w:rsidRPr="008C0EF8" w:rsidRDefault="00635DEF" w:rsidP="00635DEF">
            <w:pPr>
              <w:autoSpaceDE w:val="0"/>
              <w:autoSpaceDN w:val="0"/>
              <w:adjustRightInd w:val="0"/>
              <w:spacing w:after="0" w:line="240" w:lineRule="auto"/>
              <w:rPr>
                <w:rFonts w:cs="Tahoma"/>
                <w:color w:val="FFFFFF" w:themeColor="background1"/>
                <w:szCs w:val="24"/>
              </w:rPr>
            </w:pPr>
            <w:r w:rsidRPr="008C0EF8">
              <w:rPr>
                <w:rFonts w:cs="Tahoma"/>
                <w:b/>
                <w:color w:val="FFFFFF" w:themeColor="background1"/>
                <w:szCs w:val="24"/>
              </w:rPr>
              <w:t xml:space="preserve">National </w:t>
            </w:r>
            <w:r>
              <w:rPr>
                <w:rFonts w:cs="Tahoma"/>
                <w:b/>
                <w:color w:val="FFFFFF" w:themeColor="background1"/>
                <w:szCs w:val="24"/>
              </w:rPr>
              <w:t>Principle 10</w:t>
            </w:r>
            <w:r w:rsidRPr="008C0EF8">
              <w:rPr>
                <w:rFonts w:cs="Tahoma"/>
                <w:b/>
                <w:color w:val="FFFFFF" w:themeColor="background1"/>
                <w:szCs w:val="24"/>
              </w:rPr>
              <w:t xml:space="preserve">: </w:t>
            </w:r>
            <w:r w:rsidRPr="00635DEF">
              <w:rPr>
                <w:rFonts w:cs="Tahoma"/>
                <w:color w:val="FFFFFF" w:themeColor="background1"/>
                <w:szCs w:val="24"/>
              </w:rPr>
              <w:t>Policies and procedures document how the organisation is safe for children and young people</w:t>
            </w:r>
          </w:p>
        </w:tc>
      </w:tr>
      <w:tr w:rsidR="00635DEF" w:rsidRPr="00FD5C5B" w14:paraId="72210E9A" w14:textId="77777777" w:rsidTr="0041012A">
        <w:trPr>
          <w:cantSplit/>
          <w:trHeight w:val="1077"/>
        </w:trPr>
        <w:tc>
          <w:tcPr>
            <w:tcW w:w="2437" w:type="pct"/>
            <w:gridSpan w:val="2"/>
            <w:tcBorders>
              <w:top w:val="single" w:sz="6" w:space="0" w:color="AC141B"/>
              <w:left w:val="single" w:sz="6" w:space="0" w:color="AC141B"/>
              <w:bottom w:val="single" w:sz="6" w:space="0" w:color="AC141B"/>
              <w:right w:val="single" w:sz="6" w:space="0" w:color="AC141B"/>
            </w:tcBorders>
            <w:shd w:val="clear" w:color="auto" w:fill="auto"/>
          </w:tcPr>
          <w:p w14:paraId="15299E84" w14:textId="77777777" w:rsidR="00635DEF" w:rsidRDefault="00635DEF" w:rsidP="00635DEF">
            <w:pPr>
              <w:spacing w:before="60" w:after="0" w:line="240" w:lineRule="auto"/>
            </w:pPr>
            <w:r w:rsidRPr="00FD5C5B">
              <w:t>Agency:</w:t>
            </w:r>
          </w:p>
          <w:p w14:paraId="78B2F62E" w14:textId="77777777" w:rsidR="00635DEF" w:rsidRPr="00D8140B" w:rsidRDefault="00635DEF" w:rsidP="00635DEF">
            <w:pPr>
              <w:spacing w:before="60" w:after="0" w:line="240" w:lineRule="auto"/>
            </w:pPr>
            <w:r>
              <w:t>Work unit:</w:t>
            </w:r>
          </w:p>
        </w:tc>
        <w:tc>
          <w:tcPr>
            <w:tcW w:w="2563" w:type="pct"/>
            <w:gridSpan w:val="4"/>
            <w:tcBorders>
              <w:top w:val="single" w:sz="6" w:space="0" w:color="AC141B"/>
              <w:left w:val="single" w:sz="6" w:space="0" w:color="AC141B"/>
              <w:bottom w:val="single" w:sz="6" w:space="0" w:color="AC141B"/>
              <w:right w:val="single" w:sz="6" w:space="0" w:color="AC141B"/>
            </w:tcBorders>
            <w:shd w:val="clear" w:color="auto" w:fill="auto"/>
          </w:tcPr>
          <w:p w14:paraId="049B46D0" w14:textId="77777777" w:rsidR="00635DEF" w:rsidRDefault="00635DEF" w:rsidP="00635DEF">
            <w:pPr>
              <w:spacing w:before="60" w:after="0" w:line="240" w:lineRule="auto"/>
            </w:pPr>
            <w:r>
              <w:t>Completed by:</w:t>
            </w:r>
          </w:p>
          <w:p w14:paraId="53F85607" w14:textId="77777777" w:rsidR="00635DEF" w:rsidRDefault="00635DEF" w:rsidP="00635DEF">
            <w:pPr>
              <w:spacing w:before="60" w:after="0" w:line="240" w:lineRule="auto"/>
            </w:pPr>
            <w:r w:rsidRPr="00FD5C5B">
              <w:t>Date of review:</w:t>
            </w:r>
          </w:p>
          <w:p w14:paraId="79093AC8" w14:textId="77777777" w:rsidR="00635DEF" w:rsidRPr="00D8140B" w:rsidRDefault="00635DEF" w:rsidP="00635DEF">
            <w:pPr>
              <w:spacing w:before="60" w:after="0" w:line="240" w:lineRule="auto"/>
            </w:pPr>
            <w:r w:rsidRPr="00FD5C5B">
              <w:t>Date of next review:</w:t>
            </w:r>
          </w:p>
        </w:tc>
      </w:tr>
      <w:tr w:rsidR="00635DEF" w:rsidRPr="00D8140B" w14:paraId="062B960B" w14:textId="77777777" w:rsidTr="00635DEF">
        <w:trPr>
          <w:cantSplit/>
          <w:trHeight w:val="680"/>
        </w:trPr>
        <w:tc>
          <w:tcPr>
            <w:tcW w:w="2081" w:type="pct"/>
            <w:tcBorders>
              <w:top w:val="single" w:sz="6" w:space="0" w:color="AC141B"/>
              <w:left w:val="single" w:sz="6" w:space="0" w:color="AC141B"/>
              <w:bottom w:val="single" w:sz="6" w:space="0" w:color="AC141B"/>
              <w:right w:val="single" w:sz="6" w:space="0" w:color="AC141B"/>
            </w:tcBorders>
            <w:shd w:val="clear" w:color="auto" w:fill="F39B9F"/>
            <w:vAlign w:val="center"/>
          </w:tcPr>
          <w:p w14:paraId="793A2533" w14:textId="77777777" w:rsidR="00635DEF" w:rsidRPr="00D8140B" w:rsidRDefault="00635DEF" w:rsidP="00635DEF">
            <w:pPr>
              <w:autoSpaceDE w:val="0"/>
              <w:autoSpaceDN w:val="0"/>
              <w:adjustRightInd w:val="0"/>
              <w:spacing w:before="60" w:after="60" w:line="240" w:lineRule="auto"/>
              <w:rPr>
                <w:rFonts w:cs="Tahoma"/>
                <w:b/>
                <w:szCs w:val="24"/>
              </w:rPr>
            </w:pPr>
            <w:r w:rsidRPr="00D8140B">
              <w:rPr>
                <w:rFonts w:cs="Tahoma"/>
                <w:b/>
                <w:szCs w:val="24"/>
              </w:rPr>
              <w:t>Key a</w:t>
            </w:r>
            <w:r>
              <w:rPr>
                <w:rFonts w:cs="Tahoma"/>
                <w:b/>
                <w:szCs w:val="24"/>
              </w:rPr>
              <w:t>ction areas</w:t>
            </w:r>
          </w:p>
        </w:tc>
        <w:tc>
          <w:tcPr>
            <w:tcW w:w="356" w:type="pct"/>
            <w:tcBorders>
              <w:top w:val="single" w:sz="6" w:space="0" w:color="AC141B"/>
              <w:left w:val="single" w:sz="6" w:space="0" w:color="AC141B"/>
              <w:bottom w:val="single" w:sz="6" w:space="0" w:color="AC141B"/>
              <w:right w:val="single" w:sz="6" w:space="0" w:color="AC141B"/>
            </w:tcBorders>
            <w:shd w:val="clear" w:color="auto" w:fill="F39B9F"/>
            <w:vAlign w:val="center"/>
          </w:tcPr>
          <w:p w14:paraId="46B20E16" w14:textId="77777777" w:rsidR="00635DEF" w:rsidRPr="00D8140B" w:rsidRDefault="00635DEF" w:rsidP="00635DEF">
            <w:pPr>
              <w:autoSpaceDE w:val="0"/>
              <w:autoSpaceDN w:val="0"/>
              <w:adjustRightInd w:val="0"/>
              <w:spacing w:before="60" w:after="60" w:line="240" w:lineRule="auto"/>
              <w:jc w:val="center"/>
              <w:rPr>
                <w:rFonts w:cs="Tahoma"/>
                <w:b/>
                <w:szCs w:val="24"/>
              </w:rPr>
            </w:pPr>
            <w:r w:rsidRPr="00D8140B">
              <w:rPr>
                <w:rFonts w:cs="Tahoma"/>
                <w:b/>
                <w:szCs w:val="24"/>
              </w:rPr>
              <w:t>Rating  1 to 5</w:t>
            </w:r>
          </w:p>
        </w:tc>
        <w:tc>
          <w:tcPr>
            <w:tcW w:w="763" w:type="pct"/>
            <w:tcBorders>
              <w:top w:val="single" w:sz="6" w:space="0" w:color="AC141B"/>
              <w:left w:val="single" w:sz="6" w:space="0" w:color="AC141B"/>
              <w:bottom w:val="single" w:sz="6" w:space="0" w:color="AC141B"/>
              <w:right w:val="single" w:sz="6" w:space="0" w:color="AC141B"/>
            </w:tcBorders>
            <w:shd w:val="clear" w:color="auto" w:fill="F39B9F"/>
            <w:vAlign w:val="center"/>
          </w:tcPr>
          <w:p w14:paraId="37D345DF" w14:textId="77777777" w:rsidR="00635DEF" w:rsidRPr="00D8140B" w:rsidRDefault="00635DEF" w:rsidP="00635DEF">
            <w:pPr>
              <w:autoSpaceDE w:val="0"/>
              <w:autoSpaceDN w:val="0"/>
              <w:adjustRightInd w:val="0"/>
              <w:spacing w:before="60" w:after="60" w:line="240" w:lineRule="auto"/>
              <w:jc w:val="center"/>
              <w:rPr>
                <w:rFonts w:cs="Tahoma"/>
                <w:b/>
                <w:szCs w:val="24"/>
              </w:rPr>
            </w:pPr>
            <w:r w:rsidRPr="00D8140B">
              <w:rPr>
                <w:rFonts w:cs="Tahoma"/>
                <w:b/>
                <w:szCs w:val="24"/>
              </w:rPr>
              <w:t>Evidence that supports rating</w:t>
            </w:r>
          </w:p>
        </w:tc>
        <w:tc>
          <w:tcPr>
            <w:tcW w:w="710" w:type="pct"/>
            <w:tcBorders>
              <w:top w:val="single" w:sz="6" w:space="0" w:color="AC141B"/>
              <w:left w:val="single" w:sz="6" w:space="0" w:color="AC141B"/>
              <w:bottom w:val="single" w:sz="6" w:space="0" w:color="AC141B"/>
              <w:right w:val="single" w:sz="6" w:space="0" w:color="AC141B"/>
            </w:tcBorders>
            <w:shd w:val="clear" w:color="auto" w:fill="F39B9F"/>
            <w:vAlign w:val="center"/>
          </w:tcPr>
          <w:p w14:paraId="3F2C5AB9" w14:textId="77777777" w:rsidR="00635DEF" w:rsidRPr="00D8140B" w:rsidRDefault="00635DEF" w:rsidP="00635DEF">
            <w:pPr>
              <w:autoSpaceDE w:val="0"/>
              <w:autoSpaceDN w:val="0"/>
              <w:adjustRightInd w:val="0"/>
              <w:spacing w:before="60" w:after="60" w:line="240" w:lineRule="auto"/>
              <w:jc w:val="center"/>
              <w:rPr>
                <w:rFonts w:cs="Tahoma"/>
                <w:b/>
                <w:szCs w:val="24"/>
              </w:rPr>
            </w:pPr>
            <w:r w:rsidRPr="00D8140B">
              <w:rPr>
                <w:rFonts w:cs="Tahoma"/>
                <w:b/>
                <w:szCs w:val="24"/>
              </w:rPr>
              <w:t>Next steps for improvement</w:t>
            </w:r>
          </w:p>
        </w:tc>
        <w:tc>
          <w:tcPr>
            <w:tcW w:w="614" w:type="pct"/>
            <w:tcBorders>
              <w:top w:val="single" w:sz="6" w:space="0" w:color="AC141B"/>
              <w:left w:val="single" w:sz="6" w:space="0" w:color="AC141B"/>
              <w:bottom w:val="single" w:sz="6" w:space="0" w:color="AC141B"/>
              <w:right w:val="single" w:sz="6" w:space="0" w:color="AC141B"/>
            </w:tcBorders>
            <w:shd w:val="clear" w:color="auto" w:fill="F39B9F"/>
            <w:vAlign w:val="center"/>
          </w:tcPr>
          <w:p w14:paraId="23A13577" w14:textId="77777777" w:rsidR="00635DEF" w:rsidRPr="00D8140B" w:rsidRDefault="00635DEF" w:rsidP="00635DEF">
            <w:pPr>
              <w:autoSpaceDE w:val="0"/>
              <w:autoSpaceDN w:val="0"/>
              <w:adjustRightInd w:val="0"/>
              <w:spacing w:before="60" w:after="60" w:line="240" w:lineRule="auto"/>
              <w:jc w:val="center"/>
              <w:rPr>
                <w:rFonts w:cs="Tahoma"/>
                <w:b/>
                <w:szCs w:val="24"/>
              </w:rPr>
            </w:pPr>
            <w:r w:rsidRPr="00D8140B">
              <w:rPr>
                <w:rFonts w:cs="Tahoma"/>
                <w:b/>
                <w:szCs w:val="24"/>
              </w:rPr>
              <w:t>By whom</w:t>
            </w:r>
          </w:p>
        </w:tc>
        <w:tc>
          <w:tcPr>
            <w:tcW w:w="476" w:type="pct"/>
            <w:tcBorders>
              <w:top w:val="single" w:sz="6" w:space="0" w:color="AC141B"/>
              <w:left w:val="single" w:sz="6" w:space="0" w:color="AC141B"/>
              <w:bottom w:val="single" w:sz="6" w:space="0" w:color="AC141B"/>
              <w:right w:val="single" w:sz="6" w:space="0" w:color="AC141B"/>
            </w:tcBorders>
            <w:shd w:val="clear" w:color="auto" w:fill="F39B9F"/>
            <w:vAlign w:val="center"/>
          </w:tcPr>
          <w:p w14:paraId="7A8CC9EE" w14:textId="77777777" w:rsidR="00635DEF" w:rsidRPr="00D8140B" w:rsidRDefault="00635DEF" w:rsidP="00635DEF">
            <w:pPr>
              <w:autoSpaceDE w:val="0"/>
              <w:autoSpaceDN w:val="0"/>
              <w:adjustRightInd w:val="0"/>
              <w:spacing w:before="60" w:after="60" w:line="240" w:lineRule="auto"/>
              <w:jc w:val="center"/>
              <w:rPr>
                <w:rFonts w:cs="Tahoma"/>
                <w:b/>
                <w:szCs w:val="24"/>
              </w:rPr>
            </w:pPr>
            <w:r w:rsidRPr="00D8140B">
              <w:rPr>
                <w:rFonts w:cs="Tahoma"/>
                <w:b/>
                <w:szCs w:val="24"/>
              </w:rPr>
              <w:t>By when</w:t>
            </w:r>
          </w:p>
        </w:tc>
      </w:tr>
      <w:tr w:rsidR="00635DEF" w:rsidRPr="00D8140B" w14:paraId="29511859" w14:textId="77777777" w:rsidTr="00635DEF">
        <w:trPr>
          <w:cantSplit/>
          <w:trHeight w:val="680"/>
        </w:trPr>
        <w:tc>
          <w:tcPr>
            <w:tcW w:w="2081" w:type="pct"/>
            <w:tcBorders>
              <w:top w:val="single" w:sz="6" w:space="0" w:color="AC141B"/>
              <w:left w:val="single" w:sz="6" w:space="0" w:color="AC141B"/>
              <w:bottom w:val="single" w:sz="6" w:space="0" w:color="AC141B"/>
              <w:right w:val="single" w:sz="6" w:space="0" w:color="AC141B"/>
            </w:tcBorders>
            <w:shd w:val="clear" w:color="auto" w:fill="auto"/>
            <w:vAlign w:val="center"/>
          </w:tcPr>
          <w:p w14:paraId="5127CABC" w14:textId="5ED7668D" w:rsidR="00635DEF" w:rsidRPr="00FD5C5B" w:rsidRDefault="00635DEF" w:rsidP="00635DEF">
            <w:pPr>
              <w:autoSpaceDE w:val="0"/>
              <w:autoSpaceDN w:val="0"/>
              <w:adjustRightInd w:val="0"/>
              <w:spacing w:after="0" w:line="240" w:lineRule="auto"/>
              <w:ind w:left="567" w:hanging="567"/>
              <w:rPr>
                <w:rFonts w:cs="Tahoma"/>
                <w:b/>
                <w:sz w:val="22"/>
              </w:rPr>
            </w:pPr>
            <w:r w:rsidRPr="00FD5C5B">
              <w:rPr>
                <w:rFonts w:cs="Tahoma"/>
                <w:b/>
                <w:sz w:val="22"/>
              </w:rPr>
              <w:t xml:space="preserve">10.1 Policies and procedures address all </w:t>
            </w:r>
            <w:r w:rsidR="00D230C6">
              <w:rPr>
                <w:rFonts w:cs="Tahoma"/>
                <w:b/>
                <w:sz w:val="22"/>
              </w:rPr>
              <w:t>N</w:t>
            </w:r>
            <w:r w:rsidRPr="00FD5C5B">
              <w:rPr>
                <w:rFonts w:cs="Tahoma"/>
                <w:b/>
                <w:sz w:val="22"/>
              </w:rPr>
              <w:t xml:space="preserve">ational </w:t>
            </w:r>
            <w:r w:rsidR="00D230C6">
              <w:rPr>
                <w:rFonts w:cs="Tahoma"/>
                <w:b/>
                <w:sz w:val="22"/>
              </w:rPr>
              <w:t>C</w:t>
            </w:r>
            <w:r w:rsidRPr="00FD5C5B">
              <w:rPr>
                <w:rFonts w:cs="Tahoma"/>
                <w:b/>
                <w:sz w:val="22"/>
              </w:rPr>
              <w:t xml:space="preserve">hild </w:t>
            </w:r>
            <w:r w:rsidR="00D230C6">
              <w:rPr>
                <w:rFonts w:cs="Tahoma"/>
                <w:b/>
                <w:sz w:val="22"/>
              </w:rPr>
              <w:t>S</w:t>
            </w:r>
            <w:r w:rsidRPr="00FD5C5B">
              <w:rPr>
                <w:rFonts w:cs="Tahoma"/>
                <w:b/>
                <w:sz w:val="22"/>
              </w:rPr>
              <w:t xml:space="preserve">afe </w:t>
            </w:r>
            <w:r w:rsidR="00D230C6">
              <w:rPr>
                <w:rFonts w:cs="Tahoma"/>
                <w:b/>
                <w:sz w:val="22"/>
              </w:rPr>
              <w:t>P</w:t>
            </w:r>
            <w:r w:rsidRPr="00FD5C5B">
              <w:rPr>
                <w:rFonts w:cs="Tahoma"/>
                <w:b/>
                <w:sz w:val="22"/>
              </w:rPr>
              <w:t xml:space="preserve">rinciples. </w:t>
            </w:r>
          </w:p>
          <w:p w14:paraId="7E99649C" w14:textId="77777777" w:rsidR="00635DEF" w:rsidRPr="00635DEF" w:rsidRDefault="00635DEF" w:rsidP="00635DEF">
            <w:pPr>
              <w:autoSpaceDE w:val="0"/>
              <w:autoSpaceDN w:val="0"/>
              <w:adjustRightInd w:val="0"/>
              <w:spacing w:before="120" w:after="0" w:line="240" w:lineRule="auto"/>
              <w:ind w:left="425"/>
              <w:rPr>
                <w:rFonts w:cs="Tahoma"/>
                <w:b/>
                <w:color w:val="AC141B"/>
                <w:sz w:val="22"/>
              </w:rPr>
            </w:pPr>
            <w:r w:rsidRPr="00635DEF">
              <w:rPr>
                <w:rFonts w:cs="Tahoma"/>
                <w:b/>
                <w:color w:val="AC141B"/>
                <w:sz w:val="22"/>
              </w:rPr>
              <w:t>Examples</w:t>
            </w:r>
          </w:p>
          <w:p w14:paraId="5DB5BE77" w14:textId="77777777"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A coherent framework of policies and procedures outlines the organisation’s commitment to child safety and the proactive steps taken to address this</w:t>
            </w:r>
            <w:r w:rsidR="0066157D">
              <w:rPr>
                <w:rFonts w:cs="Tahoma"/>
                <w:sz w:val="22"/>
              </w:rPr>
              <w:t>.</w:t>
            </w:r>
            <w:r w:rsidRPr="00635DEF">
              <w:rPr>
                <w:rFonts w:cs="Tahoma"/>
                <w:sz w:val="22"/>
              </w:rPr>
              <w:t xml:space="preserve"> </w:t>
            </w:r>
          </w:p>
          <w:p w14:paraId="2058B692" w14:textId="5E835D78"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 xml:space="preserve">There is a code of conduct, a risk management strategy, </w:t>
            </w:r>
            <w:r w:rsidR="00D230C6">
              <w:rPr>
                <w:rFonts w:cs="Tahoma"/>
                <w:sz w:val="22"/>
              </w:rPr>
              <w:t xml:space="preserve">and </w:t>
            </w:r>
            <w:r w:rsidRPr="00635DEF">
              <w:rPr>
                <w:rFonts w:cs="Tahoma"/>
                <w:sz w:val="22"/>
              </w:rPr>
              <w:t>feedback and complaints procedures</w:t>
            </w:r>
            <w:r w:rsidR="0066157D">
              <w:rPr>
                <w:rFonts w:cs="Tahoma"/>
                <w:sz w:val="22"/>
              </w:rPr>
              <w:t>.</w:t>
            </w:r>
          </w:p>
          <w:p w14:paraId="0660C2A1" w14:textId="77777777" w:rsidR="00635DEF" w:rsidRPr="00D8140B"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635DEF">
              <w:rPr>
                <w:rFonts w:cs="Tahoma"/>
                <w:sz w:val="22"/>
              </w:rPr>
              <w:t>Clear procedures for staff and volunteer management (including recruitment, education and development), ongoing supervision and disciplinary procedures</w:t>
            </w:r>
            <w:r w:rsidR="0066157D">
              <w:rPr>
                <w:rFonts w:cs="Tahoma"/>
                <w:sz w:val="22"/>
              </w:rPr>
              <w:t>.</w:t>
            </w:r>
          </w:p>
        </w:tc>
        <w:tc>
          <w:tcPr>
            <w:tcW w:w="35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491747D2"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63" w:type="pct"/>
            <w:tcBorders>
              <w:top w:val="single" w:sz="6" w:space="0" w:color="AC141B"/>
              <w:left w:val="single" w:sz="6" w:space="0" w:color="AC141B"/>
              <w:bottom w:val="single" w:sz="6" w:space="0" w:color="AC141B"/>
              <w:right w:val="single" w:sz="6" w:space="0" w:color="AC141B"/>
            </w:tcBorders>
            <w:shd w:val="clear" w:color="auto" w:fill="auto"/>
            <w:vAlign w:val="center"/>
          </w:tcPr>
          <w:p w14:paraId="1D2B1902"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10" w:type="pct"/>
            <w:tcBorders>
              <w:top w:val="single" w:sz="6" w:space="0" w:color="AC141B"/>
              <w:left w:val="single" w:sz="6" w:space="0" w:color="AC141B"/>
              <w:bottom w:val="single" w:sz="6" w:space="0" w:color="AC141B"/>
              <w:right w:val="single" w:sz="6" w:space="0" w:color="AC141B"/>
            </w:tcBorders>
            <w:shd w:val="clear" w:color="auto" w:fill="auto"/>
            <w:vAlign w:val="center"/>
          </w:tcPr>
          <w:p w14:paraId="196B33C7"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614" w:type="pct"/>
            <w:tcBorders>
              <w:top w:val="single" w:sz="6" w:space="0" w:color="AC141B"/>
              <w:left w:val="single" w:sz="6" w:space="0" w:color="AC141B"/>
              <w:bottom w:val="single" w:sz="6" w:space="0" w:color="AC141B"/>
              <w:right w:val="single" w:sz="6" w:space="0" w:color="AC141B"/>
            </w:tcBorders>
            <w:shd w:val="clear" w:color="auto" w:fill="auto"/>
            <w:vAlign w:val="center"/>
          </w:tcPr>
          <w:p w14:paraId="40AE08CC"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47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6F945A17" w14:textId="77777777" w:rsidR="00635DEF" w:rsidRPr="00D8140B" w:rsidRDefault="00635DEF" w:rsidP="00635DEF">
            <w:pPr>
              <w:autoSpaceDE w:val="0"/>
              <w:autoSpaceDN w:val="0"/>
              <w:adjustRightInd w:val="0"/>
              <w:spacing w:before="60" w:after="60" w:line="240" w:lineRule="auto"/>
              <w:jc w:val="center"/>
              <w:rPr>
                <w:rFonts w:cs="Tahoma"/>
                <w:b/>
                <w:szCs w:val="24"/>
              </w:rPr>
            </w:pPr>
          </w:p>
        </w:tc>
      </w:tr>
      <w:tr w:rsidR="00635DEF" w:rsidRPr="00D8140B" w14:paraId="2FFD424E" w14:textId="77777777" w:rsidTr="0066157D">
        <w:trPr>
          <w:trHeight w:val="680"/>
        </w:trPr>
        <w:tc>
          <w:tcPr>
            <w:tcW w:w="2081" w:type="pct"/>
            <w:tcBorders>
              <w:top w:val="single" w:sz="6" w:space="0" w:color="AC141B"/>
              <w:left w:val="single" w:sz="6" w:space="0" w:color="AC141B"/>
              <w:bottom w:val="single" w:sz="6" w:space="0" w:color="AC141B"/>
              <w:right w:val="single" w:sz="6" w:space="0" w:color="AC141B"/>
            </w:tcBorders>
            <w:shd w:val="clear" w:color="auto" w:fill="auto"/>
            <w:vAlign w:val="center"/>
          </w:tcPr>
          <w:p w14:paraId="271FC8B4" w14:textId="77777777" w:rsidR="00635DEF" w:rsidRPr="00FD5C5B" w:rsidRDefault="00635DEF" w:rsidP="00635DEF">
            <w:pPr>
              <w:autoSpaceDE w:val="0"/>
              <w:autoSpaceDN w:val="0"/>
              <w:adjustRightInd w:val="0"/>
              <w:spacing w:after="0" w:line="240" w:lineRule="auto"/>
              <w:ind w:left="567" w:hanging="567"/>
              <w:rPr>
                <w:rFonts w:cs="Tahoma"/>
                <w:b/>
                <w:sz w:val="22"/>
              </w:rPr>
            </w:pPr>
            <w:r w:rsidRPr="00FD5C5B">
              <w:rPr>
                <w:rFonts w:cs="Tahoma"/>
                <w:b/>
                <w:sz w:val="22"/>
              </w:rPr>
              <w:t xml:space="preserve">10.2 Policies and procedures are documented and easy to understand. </w:t>
            </w:r>
          </w:p>
          <w:p w14:paraId="096367FA" w14:textId="77777777" w:rsidR="00635DEF" w:rsidRPr="00635DEF" w:rsidRDefault="00635DEF" w:rsidP="00635DEF">
            <w:pPr>
              <w:autoSpaceDE w:val="0"/>
              <w:autoSpaceDN w:val="0"/>
              <w:adjustRightInd w:val="0"/>
              <w:spacing w:before="120" w:after="0" w:line="240" w:lineRule="auto"/>
              <w:ind w:left="425"/>
              <w:rPr>
                <w:rFonts w:cs="Tahoma"/>
                <w:b/>
                <w:color w:val="AC141B"/>
                <w:sz w:val="22"/>
              </w:rPr>
            </w:pPr>
            <w:r w:rsidRPr="00635DEF">
              <w:rPr>
                <w:rFonts w:cs="Tahoma"/>
                <w:b/>
                <w:color w:val="AC141B"/>
                <w:sz w:val="22"/>
              </w:rPr>
              <w:t>Examples</w:t>
            </w:r>
          </w:p>
          <w:p w14:paraId="45989958" w14:textId="0F4C06B0"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Staff are trained in the policies and they are discussed in supervision, meetings and reviews</w:t>
            </w:r>
            <w:r w:rsidR="0066157D">
              <w:rPr>
                <w:rFonts w:cs="Tahoma"/>
                <w:sz w:val="22"/>
              </w:rPr>
              <w:t>.</w:t>
            </w:r>
            <w:r w:rsidRPr="00635DEF">
              <w:rPr>
                <w:rFonts w:cs="Tahoma"/>
                <w:sz w:val="22"/>
              </w:rPr>
              <w:t xml:space="preserve"> </w:t>
            </w:r>
          </w:p>
          <w:p w14:paraId="0A3F8F4D" w14:textId="77777777"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 xml:space="preserve">Policies and procedures are clear, easy to understand and accessible to all stakeholders, including staff, volunteers, families, children and young people. This may mean there are separate versions for each stakeholder group. </w:t>
            </w:r>
          </w:p>
          <w:p w14:paraId="436937A4" w14:textId="67FED1C4"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lastRenderedPageBreak/>
              <w:t>Policies and procedures make clear reference to additional considerati</w:t>
            </w:r>
            <w:r w:rsidR="0066157D">
              <w:rPr>
                <w:rFonts w:cs="Tahoma"/>
                <w:sz w:val="22"/>
              </w:rPr>
              <w:t>ons or specific strategies for A</w:t>
            </w:r>
            <w:r w:rsidRPr="00635DEF">
              <w:rPr>
                <w:rFonts w:cs="Tahoma"/>
                <w:sz w:val="22"/>
              </w:rPr>
              <w:t>boriginal an</w:t>
            </w:r>
            <w:r w:rsidR="0066157D">
              <w:rPr>
                <w:rFonts w:cs="Tahoma"/>
                <w:sz w:val="22"/>
              </w:rPr>
              <w:t>d Torres Strait I</w:t>
            </w:r>
            <w:r w:rsidRPr="00635DEF">
              <w:rPr>
                <w:rFonts w:cs="Tahoma"/>
                <w:sz w:val="22"/>
              </w:rPr>
              <w:t xml:space="preserve">slander children, children with disability, children from culturally and linguistically diverse backgrounds, those who are unable to live at home, and lesbian, gay, bisexual, transgender and intersex children and young people, to ensure their safety and participation. These strategies are </w:t>
            </w:r>
            <w:r w:rsidR="00B818BA" w:rsidRPr="00635DEF">
              <w:rPr>
                <w:rFonts w:cs="Tahoma"/>
                <w:sz w:val="22"/>
              </w:rPr>
              <w:t>implemented,</w:t>
            </w:r>
            <w:r w:rsidRPr="00635DEF">
              <w:rPr>
                <w:rFonts w:cs="Tahoma"/>
                <w:sz w:val="22"/>
              </w:rPr>
              <w:t xml:space="preserve"> and outcomes monitored.</w:t>
            </w:r>
          </w:p>
        </w:tc>
        <w:tc>
          <w:tcPr>
            <w:tcW w:w="35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36887109"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63" w:type="pct"/>
            <w:tcBorders>
              <w:top w:val="single" w:sz="6" w:space="0" w:color="AC141B"/>
              <w:left w:val="single" w:sz="6" w:space="0" w:color="AC141B"/>
              <w:bottom w:val="single" w:sz="6" w:space="0" w:color="AC141B"/>
              <w:right w:val="single" w:sz="6" w:space="0" w:color="AC141B"/>
            </w:tcBorders>
            <w:shd w:val="clear" w:color="auto" w:fill="auto"/>
            <w:vAlign w:val="center"/>
          </w:tcPr>
          <w:p w14:paraId="2B6533AC"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10" w:type="pct"/>
            <w:tcBorders>
              <w:top w:val="single" w:sz="6" w:space="0" w:color="AC141B"/>
              <w:left w:val="single" w:sz="6" w:space="0" w:color="AC141B"/>
              <w:bottom w:val="single" w:sz="6" w:space="0" w:color="AC141B"/>
              <w:right w:val="single" w:sz="6" w:space="0" w:color="AC141B"/>
            </w:tcBorders>
            <w:shd w:val="clear" w:color="auto" w:fill="auto"/>
            <w:vAlign w:val="center"/>
          </w:tcPr>
          <w:p w14:paraId="647C194F"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614" w:type="pct"/>
            <w:tcBorders>
              <w:top w:val="single" w:sz="6" w:space="0" w:color="AC141B"/>
              <w:left w:val="single" w:sz="6" w:space="0" w:color="AC141B"/>
              <w:bottom w:val="single" w:sz="6" w:space="0" w:color="AC141B"/>
              <w:right w:val="single" w:sz="6" w:space="0" w:color="AC141B"/>
            </w:tcBorders>
            <w:shd w:val="clear" w:color="auto" w:fill="auto"/>
            <w:vAlign w:val="center"/>
          </w:tcPr>
          <w:p w14:paraId="07E3E503"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47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4CD55A7D" w14:textId="77777777" w:rsidR="00635DEF" w:rsidRPr="00D8140B" w:rsidRDefault="00635DEF" w:rsidP="00635DEF">
            <w:pPr>
              <w:autoSpaceDE w:val="0"/>
              <w:autoSpaceDN w:val="0"/>
              <w:adjustRightInd w:val="0"/>
              <w:spacing w:before="60" w:after="60" w:line="240" w:lineRule="auto"/>
              <w:jc w:val="center"/>
              <w:rPr>
                <w:rFonts w:cs="Tahoma"/>
                <w:b/>
                <w:szCs w:val="24"/>
              </w:rPr>
            </w:pPr>
          </w:p>
        </w:tc>
      </w:tr>
      <w:tr w:rsidR="00635DEF" w:rsidRPr="00D8140B" w14:paraId="5F16B1DC" w14:textId="77777777" w:rsidTr="00635DEF">
        <w:trPr>
          <w:cantSplit/>
          <w:trHeight w:val="680"/>
        </w:trPr>
        <w:tc>
          <w:tcPr>
            <w:tcW w:w="2081" w:type="pct"/>
            <w:tcBorders>
              <w:top w:val="single" w:sz="6" w:space="0" w:color="AC141B"/>
              <w:left w:val="single" w:sz="6" w:space="0" w:color="AC141B"/>
              <w:bottom w:val="single" w:sz="6" w:space="0" w:color="AC141B"/>
              <w:right w:val="single" w:sz="6" w:space="0" w:color="AC141B"/>
            </w:tcBorders>
            <w:shd w:val="clear" w:color="auto" w:fill="auto"/>
            <w:vAlign w:val="center"/>
          </w:tcPr>
          <w:p w14:paraId="21E57C76" w14:textId="77777777" w:rsidR="00635DEF" w:rsidRPr="00FD5C5B" w:rsidRDefault="00635DEF" w:rsidP="00635DEF">
            <w:pPr>
              <w:autoSpaceDE w:val="0"/>
              <w:autoSpaceDN w:val="0"/>
              <w:adjustRightInd w:val="0"/>
              <w:spacing w:after="0" w:line="240" w:lineRule="auto"/>
              <w:ind w:left="567" w:hanging="567"/>
              <w:rPr>
                <w:rFonts w:cs="Tahoma"/>
                <w:b/>
                <w:sz w:val="22"/>
              </w:rPr>
            </w:pPr>
            <w:r w:rsidRPr="00FD5C5B">
              <w:rPr>
                <w:rFonts w:cs="Tahoma"/>
                <w:b/>
                <w:sz w:val="22"/>
              </w:rPr>
              <w:t xml:space="preserve">10.3 Best practice models and stakeholder consultation informs the development of policies and procedures. </w:t>
            </w:r>
          </w:p>
          <w:p w14:paraId="7BE47156" w14:textId="77777777" w:rsidR="00635DEF" w:rsidRPr="00635DEF" w:rsidRDefault="00635DEF" w:rsidP="00635DEF">
            <w:pPr>
              <w:autoSpaceDE w:val="0"/>
              <w:autoSpaceDN w:val="0"/>
              <w:adjustRightInd w:val="0"/>
              <w:spacing w:before="120" w:after="0" w:line="240" w:lineRule="auto"/>
              <w:ind w:left="425"/>
              <w:rPr>
                <w:rFonts w:cs="Tahoma"/>
                <w:b/>
                <w:color w:val="AC141B"/>
                <w:sz w:val="22"/>
              </w:rPr>
            </w:pPr>
            <w:r w:rsidRPr="00635DEF">
              <w:rPr>
                <w:rFonts w:cs="Tahoma"/>
                <w:b/>
                <w:color w:val="AC141B"/>
                <w:sz w:val="22"/>
              </w:rPr>
              <w:t xml:space="preserve">Examples </w:t>
            </w:r>
          </w:p>
          <w:p w14:paraId="05DCF279" w14:textId="77777777"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Everyone in the organisation, including staff, volunteers, children and young people and families can describe what the organisation has in place to keep children and young people safe or what to do in particular circumstances, such as how to make a complaint.</w:t>
            </w:r>
          </w:p>
          <w:p w14:paraId="084EB3BF" w14:textId="77777777" w:rsidR="00635DEF" w:rsidRPr="00D8140B"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635DEF">
              <w:rPr>
                <w:rFonts w:cs="Tahoma"/>
                <w:sz w:val="22"/>
              </w:rPr>
              <w:t xml:space="preserve">A variety of methods are used to involve stakeholders in development of policies and practices </w:t>
            </w:r>
            <w:r>
              <w:rPr>
                <w:rFonts w:cs="Tahoma"/>
                <w:sz w:val="22"/>
              </w:rPr>
              <w:t>(eg s</w:t>
            </w:r>
            <w:r w:rsidRPr="00635DEF">
              <w:rPr>
                <w:rFonts w:cs="Tahoma"/>
                <w:sz w:val="22"/>
              </w:rPr>
              <w:t>urveys</w:t>
            </w:r>
            <w:r>
              <w:rPr>
                <w:rFonts w:cs="Tahoma"/>
                <w:sz w:val="22"/>
              </w:rPr>
              <w:t>, informal discussions, focus</w:t>
            </w:r>
            <w:r w:rsidRPr="00635DEF">
              <w:rPr>
                <w:rFonts w:cs="Tahoma"/>
                <w:sz w:val="22"/>
              </w:rPr>
              <w:t>ed meetings</w:t>
            </w:r>
            <w:r>
              <w:rPr>
                <w:rFonts w:cs="Tahoma"/>
                <w:sz w:val="22"/>
              </w:rPr>
              <w:t>).</w:t>
            </w:r>
          </w:p>
        </w:tc>
        <w:tc>
          <w:tcPr>
            <w:tcW w:w="35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4E526B2C"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63" w:type="pct"/>
            <w:tcBorders>
              <w:top w:val="single" w:sz="6" w:space="0" w:color="AC141B"/>
              <w:left w:val="single" w:sz="6" w:space="0" w:color="AC141B"/>
              <w:bottom w:val="single" w:sz="6" w:space="0" w:color="AC141B"/>
              <w:right w:val="single" w:sz="6" w:space="0" w:color="AC141B"/>
            </w:tcBorders>
            <w:shd w:val="clear" w:color="auto" w:fill="auto"/>
            <w:vAlign w:val="center"/>
          </w:tcPr>
          <w:p w14:paraId="4AE64715"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10" w:type="pct"/>
            <w:tcBorders>
              <w:top w:val="single" w:sz="6" w:space="0" w:color="AC141B"/>
              <w:left w:val="single" w:sz="6" w:space="0" w:color="AC141B"/>
              <w:bottom w:val="single" w:sz="6" w:space="0" w:color="AC141B"/>
              <w:right w:val="single" w:sz="6" w:space="0" w:color="AC141B"/>
            </w:tcBorders>
            <w:shd w:val="clear" w:color="auto" w:fill="auto"/>
            <w:vAlign w:val="center"/>
          </w:tcPr>
          <w:p w14:paraId="7F41D122"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614" w:type="pct"/>
            <w:tcBorders>
              <w:top w:val="single" w:sz="6" w:space="0" w:color="AC141B"/>
              <w:left w:val="single" w:sz="6" w:space="0" w:color="AC141B"/>
              <w:bottom w:val="single" w:sz="6" w:space="0" w:color="AC141B"/>
              <w:right w:val="single" w:sz="6" w:space="0" w:color="AC141B"/>
            </w:tcBorders>
            <w:shd w:val="clear" w:color="auto" w:fill="auto"/>
            <w:vAlign w:val="center"/>
          </w:tcPr>
          <w:p w14:paraId="1B0103C2"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47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10F9ED71" w14:textId="77777777" w:rsidR="00635DEF" w:rsidRPr="00D8140B" w:rsidRDefault="00635DEF" w:rsidP="00635DEF">
            <w:pPr>
              <w:autoSpaceDE w:val="0"/>
              <w:autoSpaceDN w:val="0"/>
              <w:adjustRightInd w:val="0"/>
              <w:spacing w:before="60" w:after="60" w:line="240" w:lineRule="auto"/>
              <w:jc w:val="center"/>
              <w:rPr>
                <w:rFonts w:cs="Tahoma"/>
                <w:b/>
                <w:szCs w:val="24"/>
              </w:rPr>
            </w:pPr>
          </w:p>
        </w:tc>
      </w:tr>
      <w:tr w:rsidR="00635DEF" w:rsidRPr="00D8140B" w14:paraId="2C948BD8" w14:textId="77777777" w:rsidTr="00635DEF">
        <w:trPr>
          <w:cantSplit/>
          <w:trHeight w:val="680"/>
        </w:trPr>
        <w:tc>
          <w:tcPr>
            <w:tcW w:w="2081" w:type="pct"/>
            <w:tcBorders>
              <w:top w:val="single" w:sz="6" w:space="0" w:color="AC141B"/>
              <w:left w:val="single" w:sz="6" w:space="0" w:color="AC141B"/>
              <w:bottom w:val="single" w:sz="6" w:space="0" w:color="AC141B"/>
              <w:right w:val="single" w:sz="6" w:space="0" w:color="AC141B"/>
            </w:tcBorders>
            <w:shd w:val="clear" w:color="auto" w:fill="auto"/>
            <w:vAlign w:val="center"/>
          </w:tcPr>
          <w:p w14:paraId="04B22C67" w14:textId="77777777" w:rsidR="00635DEF" w:rsidRPr="00FD5C5B" w:rsidRDefault="00635DEF" w:rsidP="00635DEF">
            <w:pPr>
              <w:autoSpaceDE w:val="0"/>
              <w:autoSpaceDN w:val="0"/>
              <w:adjustRightInd w:val="0"/>
              <w:spacing w:after="0" w:line="240" w:lineRule="auto"/>
              <w:ind w:left="567" w:hanging="567"/>
              <w:rPr>
                <w:rFonts w:cs="Tahoma"/>
                <w:b/>
                <w:sz w:val="22"/>
              </w:rPr>
            </w:pPr>
            <w:r w:rsidRPr="00FD5C5B">
              <w:rPr>
                <w:rFonts w:cs="Tahoma"/>
                <w:b/>
                <w:sz w:val="22"/>
              </w:rPr>
              <w:t xml:space="preserve">10.4 Leaders champion and model compliance with policies and procedures. </w:t>
            </w:r>
          </w:p>
          <w:p w14:paraId="425E18F9" w14:textId="77777777" w:rsidR="00635DEF" w:rsidRPr="00635DEF" w:rsidRDefault="00635DEF" w:rsidP="00635DEF">
            <w:pPr>
              <w:autoSpaceDE w:val="0"/>
              <w:autoSpaceDN w:val="0"/>
              <w:adjustRightInd w:val="0"/>
              <w:spacing w:before="120" w:after="0" w:line="240" w:lineRule="auto"/>
              <w:ind w:left="425"/>
              <w:rPr>
                <w:rFonts w:cs="Tahoma"/>
                <w:b/>
                <w:color w:val="AC141B"/>
                <w:sz w:val="22"/>
              </w:rPr>
            </w:pPr>
            <w:r w:rsidRPr="00635DEF">
              <w:rPr>
                <w:rFonts w:cs="Tahoma"/>
                <w:b/>
                <w:color w:val="AC141B"/>
                <w:sz w:val="22"/>
              </w:rPr>
              <w:t xml:space="preserve">Examples </w:t>
            </w:r>
          </w:p>
          <w:p w14:paraId="2EF0F315" w14:textId="77777777"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Leaders put the best interests of children first at all times</w:t>
            </w:r>
            <w:r w:rsidR="0066157D">
              <w:rPr>
                <w:rFonts w:cs="Tahoma"/>
                <w:sz w:val="22"/>
              </w:rPr>
              <w:t>.</w:t>
            </w:r>
          </w:p>
          <w:p w14:paraId="6CAA324F" w14:textId="77777777"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Leaders support anyone to safely disclose their concerns and are responsive</w:t>
            </w:r>
            <w:r w:rsidR="0066157D">
              <w:rPr>
                <w:rFonts w:cs="Tahoma"/>
                <w:sz w:val="22"/>
              </w:rPr>
              <w:t>.</w:t>
            </w:r>
          </w:p>
          <w:p w14:paraId="5858FE0E" w14:textId="77777777"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Leaders are open to suggestions and complaints.</w:t>
            </w:r>
          </w:p>
        </w:tc>
        <w:tc>
          <w:tcPr>
            <w:tcW w:w="35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69173494"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63" w:type="pct"/>
            <w:tcBorders>
              <w:top w:val="single" w:sz="6" w:space="0" w:color="AC141B"/>
              <w:left w:val="single" w:sz="6" w:space="0" w:color="AC141B"/>
              <w:bottom w:val="single" w:sz="6" w:space="0" w:color="AC141B"/>
              <w:right w:val="single" w:sz="6" w:space="0" w:color="AC141B"/>
            </w:tcBorders>
            <w:shd w:val="clear" w:color="auto" w:fill="auto"/>
            <w:vAlign w:val="center"/>
          </w:tcPr>
          <w:p w14:paraId="3A48F545"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10" w:type="pct"/>
            <w:tcBorders>
              <w:top w:val="single" w:sz="6" w:space="0" w:color="AC141B"/>
              <w:left w:val="single" w:sz="6" w:space="0" w:color="AC141B"/>
              <w:bottom w:val="single" w:sz="6" w:space="0" w:color="AC141B"/>
              <w:right w:val="single" w:sz="6" w:space="0" w:color="AC141B"/>
            </w:tcBorders>
            <w:shd w:val="clear" w:color="auto" w:fill="auto"/>
            <w:vAlign w:val="center"/>
          </w:tcPr>
          <w:p w14:paraId="1BF63A4D"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614" w:type="pct"/>
            <w:tcBorders>
              <w:top w:val="single" w:sz="6" w:space="0" w:color="AC141B"/>
              <w:left w:val="single" w:sz="6" w:space="0" w:color="AC141B"/>
              <w:bottom w:val="single" w:sz="6" w:space="0" w:color="AC141B"/>
              <w:right w:val="single" w:sz="6" w:space="0" w:color="AC141B"/>
            </w:tcBorders>
            <w:shd w:val="clear" w:color="auto" w:fill="auto"/>
            <w:vAlign w:val="center"/>
          </w:tcPr>
          <w:p w14:paraId="50275478"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47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0FE057CA" w14:textId="77777777" w:rsidR="00635DEF" w:rsidRPr="00D8140B" w:rsidRDefault="00635DEF" w:rsidP="00635DEF">
            <w:pPr>
              <w:autoSpaceDE w:val="0"/>
              <w:autoSpaceDN w:val="0"/>
              <w:adjustRightInd w:val="0"/>
              <w:spacing w:before="60" w:after="60" w:line="240" w:lineRule="auto"/>
              <w:jc w:val="center"/>
              <w:rPr>
                <w:rFonts w:cs="Tahoma"/>
                <w:b/>
                <w:szCs w:val="24"/>
              </w:rPr>
            </w:pPr>
          </w:p>
        </w:tc>
      </w:tr>
      <w:tr w:rsidR="00635DEF" w:rsidRPr="00D8140B" w14:paraId="485DFA4E" w14:textId="77777777" w:rsidTr="00635DEF">
        <w:trPr>
          <w:cantSplit/>
          <w:trHeight w:val="680"/>
        </w:trPr>
        <w:tc>
          <w:tcPr>
            <w:tcW w:w="2081" w:type="pct"/>
            <w:tcBorders>
              <w:top w:val="single" w:sz="6" w:space="0" w:color="AC141B"/>
              <w:left w:val="single" w:sz="6" w:space="0" w:color="AC141B"/>
              <w:bottom w:val="single" w:sz="6" w:space="0" w:color="AC141B"/>
              <w:right w:val="single" w:sz="6" w:space="0" w:color="AC141B"/>
            </w:tcBorders>
            <w:shd w:val="clear" w:color="auto" w:fill="auto"/>
            <w:vAlign w:val="center"/>
          </w:tcPr>
          <w:p w14:paraId="59C59E6E" w14:textId="77777777" w:rsidR="00635DEF" w:rsidRPr="00FD5C5B" w:rsidRDefault="00635DEF" w:rsidP="00635DEF">
            <w:pPr>
              <w:autoSpaceDE w:val="0"/>
              <w:autoSpaceDN w:val="0"/>
              <w:adjustRightInd w:val="0"/>
              <w:spacing w:after="0" w:line="240" w:lineRule="auto"/>
              <w:ind w:left="567" w:hanging="567"/>
              <w:rPr>
                <w:rFonts w:cs="Tahoma"/>
                <w:b/>
                <w:sz w:val="22"/>
              </w:rPr>
            </w:pPr>
            <w:r w:rsidRPr="00FD5C5B">
              <w:rPr>
                <w:rFonts w:cs="Tahoma"/>
                <w:b/>
                <w:sz w:val="22"/>
              </w:rPr>
              <w:lastRenderedPageBreak/>
              <w:t xml:space="preserve">10.5 Staff and volunteers understand and implement policies and procedures. </w:t>
            </w:r>
          </w:p>
          <w:p w14:paraId="0D5BCE50" w14:textId="77777777" w:rsidR="00635DEF" w:rsidRPr="00635DEF" w:rsidRDefault="00635DEF" w:rsidP="00635DEF">
            <w:pPr>
              <w:autoSpaceDE w:val="0"/>
              <w:autoSpaceDN w:val="0"/>
              <w:adjustRightInd w:val="0"/>
              <w:spacing w:before="120" w:after="0" w:line="240" w:lineRule="auto"/>
              <w:ind w:left="425"/>
              <w:rPr>
                <w:rFonts w:cs="Tahoma"/>
                <w:b/>
                <w:color w:val="AC141B"/>
                <w:sz w:val="22"/>
              </w:rPr>
            </w:pPr>
            <w:r w:rsidRPr="00635DEF">
              <w:rPr>
                <w:rFonts w:cs="Tahoma"/>
                <w:b/>
                <w:color w:val="AC141B"/>
                <w:sz w:val="22"/>
              </w:rPr>
              <w:t xml:space="preserve">Examples </w:t>
            </w:r>
          </w:p>
          <w:p w14:paraId="16067934" w14:textId="5CA071D5" w:rsidR="00635DEF" w:rsidRPr="00635DEF" w:rsidRDefault="00635DEF" w:rsidP="00635DEF">
            <w:pPr>
              <w:pStyle w:val="ListParagraph"/>
              <w:numPr>
                <w:ilvl w:val="0"/>
                <w:numId w:val="1"/>
              </w:numPr>
              <w:autoSpaceDE w:val="0"/>
              <w:autoSpaceDN w:val="0"/>
              <w:adjustRightInd w:val="0"/>
              <w:spacing w:after="0" w:line="240" w:lineRule="auto"/>
              <w:ind w:left="782" w:hanging="357"/>
              <w:contextualSpacing w:val="0"/>
              <w:rPr>
                <w:rFonts w:cs="Tahoma"/>
                <w:sz w:val="22"/>
              </w:rPr>
            </w:pPr>
            <w:r w:rsidRPr="00635DEF">
              <w:rPr>
                <w:rFonts w:cs="Tahoma"/>
                <w:sz w:val="22"/>
              </w:rPr>
              <w:t>Child safe practice</w:t>
            </w:r>
            <w:r w:rsidR="000956FC">
              <w:rPr>
                <w:rFonts w:cs="Tahoma"/>
                <w:sz w:val="22"/>
              </w:rPr>
              <w:t>s within the organisation are</w:t>
            </w:r>
            <w:r w:rsidRPr="00635DEF">
              <w:rPr>
                <w:rFonts w:cs="Tahoma"/>
                <w:sz w:val="22"/>
              </w:rPr>
              <w:t xml:space="preserve"> consistent across the board and compliant with policies and procedures, including culturally safe work practices</w:t>
            </w:r>
            <w:r w:rsidR="0066157D">
              <w:rPr>
                <w:rFonts w:cs="Tahoma"/>
                <w:sz w:val="22"/>
              </w:rPr>
              <w:t>.</w:t>
            </w:r>
          </w:p>
          <w:p w14:paraId="116484D4" w14:textId="1F6C1872" w:rsidR="00635DEF" w:rsidRPr="00D8140B" w:rsidRDefault="00635DEF" w:rsidP="000956FC">
            <w:pPr>
              <w:pStyle w:val="ListParagraph"/>
              <w:numPr>
                <w:ilvl w:val="0"/>
                <w:numId w:val="1"/>
              </w:numPr>
              <w:autoSpaceDE w:val="0"/>
              <w:autoSpaceDN w:val="0"/>
              <w:adjustRightInd w:val="0"/>
              <w:spacing w:after="0" w:line="240" w:lineRule="auto"/>
              <w:ind w:left="782" w:hanging="357"/>
              <w:contextualSpacing w:val="0"/>
              <w:rPr>
                <w:rFonts w:cs="Tahoma"/>
                <w:b/>
                <w:szCs w:val="24"/>
              </w:rPr>
            </w:pPr>
            <w:r w:rsidRPr="00635DEF">
              <w:rPr>
                <w:rFonts w:cs="Tahoma"/>
                <w:sz w:val="22"/>
              </w:rPr>
              <w:t>Surveys of executive, staff and volunteers demonstrate high levels of understanding of policies, procedures and practice</w:t>
            </w:r>
            <w:r w:rsidR="000956FC">
              <w:rPr>
                <w:rFonts w:cs="Tahoma"/>
                <w:sz w:val="22"/>
              </w:rPr>
              <w:t>s</w:t>
            </w:r>
            <w:r w:rsidRPr="00635DEF">
              <w:rPr>
                <w:rFonts w:cs="Tahoma"/>
                <w:sz w:val="22"/>
              </w:rPr>
              <w:t xml:space="preserve"> of the organisation.</w:t>
            </w:r>
          </w:p>
        </w:tc>
        <w:tc>
          <w:tcPr>
            <w:tcW w:w="35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584870B0"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63" w:type="pct"/>
            <w:tcBorders>
              <w:top w:val="single" w:sz="6" w:space="0" w:color="AC141B"/>
              <w:left w:val="single" w:sz="6" w:space="0" w:color="AC141B"/>
              <w:bottom w:val="single" w:sz="6" w:space="0" w:color="AC141B"/>
              <w:right w:val="single" w:sz="6" w:space="0" w:color="AC141B"/>
            </w:tcBorders>
            <w:shd w:val="clear" w:color="auto" w:fill="auto"/>
            <w:vAlign w:val="center"/>
          </w:tcPr>
          <w:p w14:paraId="6E17E833"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710" w:type="pct"/>
            <w:tcBorders>
              <w:top w:val="single" w:sz="6" w:space="0" w:color="AC141B"/>
              <w:left w:val="single" w:sz="6" w:space="0" w:color="AC141B"/>
              <w:bottom w:val="single" w:sz="6" w:space="0" w:color="AC141B"/>
              <w:right w:val="single" w:sz="6" w:space="0" w:color="AC141B"/>
            </w:tcBorders>
            <w:shd w:val="clear" w:color="auto" w:fill="auto"/>
            <w:vAlign w:val="center"/>
          </w:tcPr>
          <w:p w14:paraId="2633EBAF"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614" w:type="pct"/>
            <w:tcBorders>
              <w:top w:val="single" w:sz="6" w:space="0" w:color="AC141B"/>
              <w:left w:val="single" w:sz="6" w:space="0" w:color="AC141B"/>
              <w:bottom w:val="single" w:sz="6" w:space="0" w:color="AC141B"/>
              <w:right w:val="single" w:sz="6" w:space="0" w:color="AC141B"/>
            </w:tcBorders>
            <w:shd w:val="clear" w:color="auto" w:fill="auto"/>
            <w:vAlign w:val="center"/>
          </w:tcPr>
          <w:p w14:paraId="30E5557E" w14:textId="77777777" w:rsidR="00635DEF" w:rsidRPr="00D8140B" w:rsidRDefault="00635DEF" w:rsidP="00635DEF">
            <w:pPr>
              <w:autoSpaceDE w:val="0"/>
              <w:autoSpaceDN w:val="0"/>
              <w:adjustRightInd w:val="0"/>
              <w:spacing w:before="60" w:after="60" w:line="240" w:lineRule="auto"/>
              <w:jc w:val="center"/>
              <w:rPr>
                <w:rFonts w:cs="Tahoma"/>
                <w:b/>
                <w:szCs w:val="24"/>
              </w:rPr>
            </w:pPr>
          </w:p>
        </w:tc>
        <w:tc>
          <w:tcPr>
            <w:tcW w:w="476" w:type="pct"/>
            <w:tcBorders>
              <w:top w:val="single" w:sz="6" w:space="0" w:color="AC141B"/>
              <w:left w:val="single" w:sz="6" w:space="0" w:color="AC141B"/>
              <w:bottom w:val="single" w:sz="6" w:space="0" w:color="AC141B"/>
              <w:right w:val="single" w:sz="6" w:space="0" w:color="AC141B"/>
            </w:tcBorders>
            <w:shd w:val="clear" w:color="auto" w:fill="auto"/>
            <w:vAlign w:val="center"/>
          </w:tcPr>
          <w:p w14:paraId="690D9019" w14:textId="77777777" w:rsidR="00635DEF" w:rsidRPr="00D8140B" w:rsidRDefault="00635DEF" w:rsidP="00635DEF">
            <w:pPr>
              <w:autoSpaceDE w:val="0"/>
              <w:autoSpaceDN w:val="0"/>
              <w:adjustRightInd w:val="0"/>
              <w:spacing w:before="60" w:after="60" w:line="240" w:lineRule="auto"/>
              <w:jc w:val="center"/>
              <w:rPr>
                <w:rFonts w:cs="Tahoma"/>
                <w:b/>
                <w:szCs w:val="24"/>
              </w:rPr>
            </w:pPr>
          </w:p>
        </w:tc>
      </w:tr>
    </w:tbl>
    <w:p w14:paraId="58585967" w14:textId="77777777" w:rsidR="00C02D04" w:rsidRPr="00FD5C5B" w:rsidRDefault="00C02D04" w:rsidP="00C02D04"/>
    <w:p w14:paraId="506AA0CE" w14:textId="77777777" w:rsidR="00E21812" w:rsidRPr="00FD5C5B" w:rsidRDefault="00E21812" w:rsidP="00CD6E49">
      <w:pPr>
        <w:spacing w:after="0" w:line="240" w:lineRule="auto"/>
        <w:contextualSpacing/>
        <w:rPr>
          <w:rFonts w:cs="Tahoma"/>
          <w:b/>
          <w:szCs w:val="24"/>
        </w:rPr>
      </w:pPr>
    </w:p>
    <w:p w14:paraId="25A7D741" w14:textId="77777777" w:rsidR="00865599" w:rsidRPr="00FD5C5B" w:rsidRDefault="00865599" w:rsidP="00CD6E49">
      <w:pPr>
        <w:spacing w:after="0" w:line="240" w:lineRule="auto"/>
        <w:contextualSpacing/>
        <w:rPr>
          <w:rFonts w:cs="Tahoma"/>
          <w:b/>
          <w:szCs w:val="24"/>
        </w:rPr>
      </w:pPr>
    </w:p>
    <w:p w14:paraId="32F998FA" w14:textId="77777777" w:rsidR="00865599" w:rsidRPr="003C39F5" w:rsidRDefault="00865599" w:rsidP="00CD6E49">
      <w:pPr>
        <w:spacing w:after="0" w:line="240" w:lineRule="auto"/>
        <w:contextualSpacing/>
        <w:rPr>
          <w:rFonts w:cs="Tahoma"/>
          <w:szCs w:val="24"/>
        </w:rPr>
      </w:pPr>
      <w:r w:rsidRPr="003C39F5">
        <w:rPr>
          <w:rFonts w:cs="Tahoma"/>
          <w:szCs w:val="24"/>
        </w:rPr>
        <w:t>Completed by</w:t>
      </w:r>
      <w:r w:rsidR="003C39F5">
        <w:rPr>
          <w:rFonts w:cs="Tahoma"/>
          <w:szCs w:val="24"/>
        </w:rPr>
        <w:tab/>
      </w:r>
      <w:r w:rsidR="003C39F5">
        <w:rPr>
          <w:rFonts w:cs="Tahoma"/>
          <w:szCs w:val="24"/>
        </w:rPr>
        <w:tab/>
      </w:r>
      <w:r w:rsidRPr="003C39F5">
        <w:rPr>
          <w:rFonts w:cs="Tahoma"/>
          <w:szCs w:val="24"/>
        </w:rPr>
        <w:t xml:space="preserve"> ___________________________</w:t>
      </w:r>
      <w:r w:rsidRPr="003C39F5">
        <w:rPr>
          <w:rFonts w:cs="Tahoma"/>
          <w:szCs w:val="24"/>
        </w:rPr>
        <w:tab/>
      </w:r>
      <w:r w:rsidRPr="003C39F5">
        <w:rPr>
          <w:rFonts w:cs="Tahoma"/>
          <w:szCs w:val="24"/>
        </w:rPr>
        <w:tab/>
      </w:r>
      <w:r w:rsidRPr="003C39F5">
        <w:rPr>
          <w:rFonts w:cs="Tahoma"/>
          <w:szCs w:val="24"/>
        </w:rPr>
        <w:tab/>
        <w:t>Date: ___________</w:t>
      </w:r>
    </w:p>
    <w:p w14:paraId="2C6E89C9" w14:textId="77777777" w:rsidR="00865599" w:rsidRPr="003C39F5" w:rsidRDefault="00865599" w:rsidP="00CD6E49">
      <w:pPr>
        <w:spacing w:after="0" w:line="240" w:lineRule="auto"/>
        <w:contextualSpacing/>
        <w:rPr>
          <w:rFonts w:cs="Tahoma"/>
          <w:szCs w:val="24"/>
        </w:rPr>
      </w:pPr>
    </w:p>
    <w:p w14:paraId="27A8AB21" w14:textId="77777777" w:rsidR="00865599" w:rsidRPr="003C39F5" w:rsidRDefault="00865599" w:rsidP="00CD6E49">
      <w:pPr>
        <w:spacing w:after="0" w:line="240" w:lineRule="auto"/>
        <w:contextualSpacing/>
        <w:rPr>
          <w:rFonts w:cs="Tahoma"/>
          <w:szCs w:val="24"/>
        </w:rPr>
      </w:pPr>
      <w:r w:rsidRPr="003C39F5">
        <w:rPr>
          <w:rFonts w:cs="Tahoma"/>
          <w:szCs w:val="24"/>
        </w:rPr>
        <w:t>Approved / Noted by</w:t>
      </w:r>
      <w:r w:rsidR="003C39F5">
        <w:rPr>
          <w:rFonts w:cs="Tahoma"/>
          <w:szCs w:val="24"/>
        </w:rPr>
        <w:tab/>
      </w:r>
      <w:r w:rsidRPr="003C39F5">
        <w:rPr>
          <w:rFonts w:cs="Tahoma"/>
          <w:szCs w:val="24"/>
        </w:rPr>
        <w:t xml:space="preserve"> _____________________</w:t>
      </w:r>
      <w:r w:rsidR="003C39F5">
        <w:rPr>
          <w:rFonts w:cs="Tahoma"/>
          <w:szCs w:val="24"/>
        </w:rPr>
        <w:t>______</w:t>
      </w:r>
      <w:r w:rsidRPr="003C39F5">
        <w:rPr>
          <w:rFonts w:cs="Tahoma"/>
          <w:szCs w:val="24"/>
        </w:rPr>
        <w:tab/>
      </w:r>
      <w:r w:rsidRPr="003C39F5">
        <w:rPr>
          <w:rFonts w:cs="Tahoma"/>
          <w:szCs w:val="24"/>
        </w:rPr>
        <w:tab/>
      </w:r>
      <w:r w:rsidRPr="003C39F5">
        <w:rPr>
          <w:rFonts w:cs="Tahoma"/>
          <w:szCs w:val="24"/>
        </w:rPr>
        <w:tab/>
        <w:t>Date: ___________</w:t>
      </w:r>
    </w:p>
    <w:p w14:paraId="0CB9D2EE" w14:textId="77777777" w:rsidR="005E5313" w:rsidRPr="003C39F5" w:rsidRDefault="005E5313" w:rsidP="00CD6E49">
      <w:pPr>
        <w:spacing w:after="0" w:line="240" w:lineRule="auto"/>
        <w:contextualSpacing/>
        <w:rPr>
          <w:rFonts w:cs="Tahoma"/>
          <w:szCs w:val="24"/>
        </w:rPr>
      </w:pPr>
    </w:p>
    <w:p w14:paraId="4FDDA1F1" w14:textId="77777777" w:rsidR="005E5313" w:rsidRPr="003C39F5" w:rsidRDefault="005E5313" w:rsidP="005E5313">
      <w:pPr>
        <w:spacing w:after="0" w:line="240" w:lineRule="auto"/>
        <w:contextualSpacing/>
        <w:rPr>
          <w:rFonts w:cs="Tahoma"/>
          <w:szCs w:val="24"/>
        </w:rPr>
      </w:pPr>
      <w:r w:rsidRPr="003C39F5">
        <w:rPr>
          <w:rFonts w:cs="Tahoma"/>
          <w:szCs w:val="24"/>
        </w:rPr>
        <w:t xml:space="preserve">Approved / Noted by </w:t>
      </w:r>
      <w:r w:rsidR="003C39F5">
        <w:rPr>
          <w:rFonts w:cs="Tahoma"/>
          <w:szCs w:val="24"/>
        </w:rPr>
        <w:tab/>
      </w:r>
      <w:r w:rsidRPr="003C39F5">
        <w:rPr>
          <w:rFonts w:cs="Tahoma"/>
          <w:szCs w:val="24"/>
        </w:rPr>
        <w:t>_____________________</w:t>
      </w:r>
      <w:r w:rsidR="003C39F5">
        <w:rPr>
          <w:rFonts w:cs="Tahoma"/>
          <w:szCs w:val="24"/>
        </w:rPr>
        <w:t>_______</w:t>
      </w:r>
      <w:r w:rsidRPr="003C39F5">
        <w:rPr>
          <w:rFonts w:cs="Tahoma"/>
          <w:szCs w:val="24"/>
        </w:rPr>
        <w:tab/>
      </w:r>
      <w:r w:rsidRPr="003C39F5">
        <w:rPr>
          <w:rFonts w:cs="Tahoma"/>
          <w:szCs w:val="24"/>
        </w:rPr>
        <w:tab/>
      </w:r>
      <w:r w:rsidR="003C39F5">
        <w:rPr>
          <w:rFonts w:cs="Tahoma"/>
          <w:szCs w:val="24"/>
        </w:rPr>
        <w:tab/>
      </w:r>
      <w:r w:rsidRPr="003C39F5">
        <w:rPr>
          <w:rFonts w:cs="Tahoma"/>
          <w:szCs w:val="24"/>
        </w:rPr>
        <w:t>Date: ___________</w:t>
      </w:r>
    </w:p>
    <w:p w14:paraId="049A7E36" w14:textId="77777777" w:rsidR="005E5313" w:rsidRPr="003C39F5" w:rsidRDefault="005E5313" w:rsidP="00CD6E49">
      <w:pPr>
        <w:spacing w:after="0" w:line="240" w:lineRule="auto"/>
        <w:contextualSpacing/>
        <w:rPr>
          <w:rFonts w:cs="Tahoma"/>
          <w:szCs w:val="24"/>
        </w:rPr>
      </w:pPr>
    </w:p>
    <w:p w14:paraId="35E8810F" w14:textId="77777777" w:rsidR="005E5313" w:rsidRPr="003C39F5" w:rsidRDefault="005E5313" w:rsidP="005E5313">
      <w:pPr>
        <w:spacing w:after="0" w:line="240" w:lineRule="auto"/>
        <w:contextualSpacing/>
        <w:rPr>
          <w:rFonts w:cs="Tahoma"/>
          <w:szCs w:val="24"/>
        </w:rPr>
      </w:pPr>
      <w:r w:rsidRPr="003C39F5">
        <w:rPr>
          <w:rFonts w:cs="Tahoma"/>
          <w:szCs w:val="24"/>
        </w:rPr>
        <w:t xml:space="preserve">Approved / Noted by </w:t>
      </w:r>
      <w:r w:rsidR="003C39F5">
        <w:rPr>
          <w:rFonts w:cs="Tahoma"/>
          <w:szCs w:val="24"/>
        </w:rPr>
        <w:tab/>
      </w:r>
      <w:r w:rsidRPr="003C39F5">
        <w:rPr>
          <w:rFonts w:cs="Tahoma"/>
          <w:szCs w:val="24"/>
        </w:rPr>
        <w:t>_____________________</w:t>
      </w:r>
      <w:r w:rsidR="003C39F5">
        <w:rPr>
          <w:rFonts w:cs="Tahoma"/>
          <w:szCs w:val="24"/>
        </w:rPr>
        <w:t>_______</w:t>
      </w:r>
      <w:r w:rsidRPr="003C39F5">
        <w:rPr>
          <w:rFonts w:cs="Tahoma"/>
          <w:szCs w:val="24"/>
        </w:rPr>
        <w:tab/>
      </w:r>
      <w:r w:rsidRPr="003C39F5">
        <w:rPr>
          <w:rFonts w:cs="Tahoma"/>
          <w:szCs w:val="24"/>
        </w:rPr>
        <w:tab/>
      </w:r>
      <w:r w:rsidRPr="003C39F5">
        <w:rPr>
          <w:rFonts w:cs="Tahoma"/>
          <w:szCs w:val="24"/>
        </w:rPr>
        <w:tab/>
        <w:t>Date: ___________</w:t>
      </w:r>
    </w:p>
    <w:p w14:paraId="33ABF311" w14:textId="77777777" w:rsidR="005E5313" w:rsidRPr="003C39F5" w:rsidRDefault="005E5313" w:rsidP="00CD6E49">
      <w:pPr>
        <w:spacing w:after="0" w:line="240" w:lineRule="auto"/>
        <w:contextualSpacing/>
        <w:rPr>
          <w:rFonts w:cs="Tahoma"/>
          <w:szCs w:val="24"/>
        </w:rPr>
      </w:pPr>
    </w:p>
    <w:sectPr w:rsidR="005E5313" w:rsidRPr="003C39F5" w:rsidSect="001B4170">
      <w:footerReference w:type="default" r:id="rId17"/>
      <w:pgSz w:w="16838" w:h="11906" w:orient="landscape"/>
      <w:pgMar w:top="851"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18A2" w14:textId="77777777" w:rsidR="003D73E7" w:rsidRDefault="003D73E7" w:rsidP="00BE37C2">
      <w:pPr>
        <w:spacing w:after="0" w:line="240" w:lineRule="auto"/>
      </w:pPr>
      <w:r>
        <w:separator/>
      </w:r>
    </w:p>
  </w:endnote>
  <w:endnote w:type="continuationSeparator" w:id="0">
    <w:p w14:paraId="05BEDF8D" w14:textId="77777777" w:rsidR="003D73E7" w:rsidRDefault="003D73E7" w:rsidP="00BE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Helvetica Neue">
    <w:altName w:val="Malgun Gothic"/>
    <w:charset w:val="00"/>
    <w:family w:val="auto"/>
    <w:pitch w:val="variable"/>
    <w:sig w:usb0="00000003" w:usb1="500079DB" w:usb2="00000010" w:usb3="00000000" w:csb0="00000001" w:csb1="00000000"/>
  </w:font>
  <w:font w:name="KG Second Chances Soli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terstate">
    <w:panose1 w:val="02000503090000020004"/>
    <w:charset w:val="00"/>
    <w:family w:val="auto"/>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8D09" w14:textId="77777777" w:rsidR="00C04368" w:rsidRDefault="00C0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FE7F" w14:textId="77777777" w:rsidR="00C04368" w:rsidRPr="008426E0" w:rsidRDefault="00C04368" w:rsidP="003C39F5">
    <w:pPr>
      <w:pStyle w:val="Footer"/>
      <w:tabs>
        <w:tab w:val="right" w:pos="15136"/>
      </w:tabs>
      <w:rPr>
        <w:sz w:val="18"/>
      </w:rPr>
    </w:pPr>
    <w:r w:rsidRPr="008426E0">
      <w:rPr>
        <w:sz w:val="18"/>
      </w:rPr>
      <w:t>National Principles for Child Safe Organisations WA: Self-assessment and review tool</w:t>
    </w:r>
    <w:r w:rsidRPr="008426E0">
      <w:rPr>
        <w:sz w:val="18"/>
      </w:rPr>
      <w:tab/>
    </w:r>
    <w:r w:rsidRPr="008426E0">
      <w:rPr>
        <w:sz w:val="18"/>
      </w:rPr>
      <w:fldChar w:fldCharType="begin"/>
    </w:r>
    <w:r w:rsidRPr="008426E0">
      <w:rPr>
        <w:sz w:val="18"/>
      </w:rPr>
      <w:instrText xml:space="preserve"> PAGE   \* MERGEFORMAT </w:instrText>
    </w:r>
    <w:r w:rsidRPr="008426E0">
      <w:rPr>
        <w:sz w:val="18"/>
      </w:rPr>
      <w:fldChar w:fldCharType="separate"/>
    </w:r>
    <w:r w:rsidR="00DE2D78">
      <w:rPr>
        <w:noProof/>
        <w:sz w:val="18"/>
      </w:rPr>
      <w:t>5</w:t>
    </w:r>
    <w:r w:rsidRPr="008426E0">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A40" w14:textId="77777777" w:rsidR="00C04368" w:rsidRDefault="00C04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4C94" w14:textId="77777777" w:rsidR="00C04368" w:rsidRPr="003C39F5" w:rsidRDefault="00C04368" w:rsidP="003C39F5">
    <w:pPr>
      <w:pStyle w:val="Footer"/>
      <w:tabs>
        <w:tab w:val="clear" w:pos="9026"/>
        <w:tab w:val="right" w:pos="15136"/>
      </w:tabs>
      <w:rPr>
        <w:sz w:val="20"/>
      </w:rPr>
    </w:pPr>
    <w:r w:rsidRPr="003C39F5">
      <w:rPr>
        <w:sz w:val="20"/>
      </w:rPr>
      <w:t>National Principles for Child Safe Organisations WA: Self-assessment and review tool</w:t>
    </w:r>
    <w:r w:rsidRPr="003C39F5">
      <w:rPr>
        <w:sz w:val="20"/>
      </w:rPr>
      <w:tab/>
    </w:r>
    <w:r w:rsidRPr="003C39F5">
      <w:rPr>
        <w:sz w:val="20"/>
      </w:rPr>
      <w:fldChar w:fldCharType="begin"/>
    </w:r>
    <w:r w:rsidRPr="003C39F5">
      <w:rPr>
        <w:sz w:val="20"/>
      </w:rPr>
      <w:instrText xml:space="preserve"> PAGE   \* MERGEFORMAT </w:instrText>
    </w:r>
    <w:r w:rsidRPr="003C39F5">
      <w:rPr>
        <w:sz w:val="20"/>
      </w:rPr>
      <w:fldChar w:fldCharType="separate"/>
    </w:r>
    <w:r w:rsidR="00DE2D78">
      <w:rPr>
        <w:noProof/>
        <w:sz w:val="20"/>
      </w:rPr>
      <w:t>22</w:t>
    </w:r>
    <w:r w:rsidRPr="003C39F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0F6A" w14:textId="77777777" w:rsidR="003D73E7" w:rsidRDefault="003D73E7" w:rsidP="00BE37C2">
      <w:pPr>
        <w:spacing w:after="0" w:line="240" w:lineRule="auto"/>
      </w:pPr>
      <w:r>
        <w:separator/>
      </w:r>
    </w:p>
  </w:footnote>
  <w:footnote w:type="continuationSeparator" w:id="0">
    <w:p w14:paraId="7752CA01" w14:textId="77777777" w:rsidR="003D73E7" w:rsidRDefault="003D73E7" w:rsidP="00BE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AD55" w14:textId="77777777" w:rsidR="00C04368" w:rsidRDefault="00C0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9E92" w14:textId="77777777" w:rsidR="00C04368" w:rsidRDefault="00C04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F817" w14:textId="77777777" w:rsidR="00C04368" w:rsidRDefault="00C0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C99"/>
    <w:multiLevelType w:val="hybridMultilevel"/>
    <w:tmpl w:val="4E325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59308B"/>
    <w:multiLevelType w:val="hybridMultilevel"/>
    <w:tmpl w:val="1CF06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FC207B"/>
    <w:multiLevelType w:val="hybridMultilevel"/>
    <w:tmpl w:val="6898FBB4"/>
    <w:lvl w:ilvl="0" w:tplc="AE84948C">
      <w:start w:val="1"/>
      <w:numFmt w:val="bullet"/>
      <w:lvlText w:val=""/>
      <w:lvlJc w:val="left"/>
      <w:pPr>
        <w:ind w:left="785" w:hanging="360"/>
      </w:pPr>
      <w:rPr>
        <w:rFonts w:ascii="Symbol" w:hAnsi="Symbol" w:hint="default"/>
        <w:b w:val="0"/>
        <w:i w:val="0"/>
        <w:sz w:val="2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1D8360BE"/>
    <w:multiLevelType w:val="hybridMultilevel"/>
    <w:tmpl w:val="BBF8B2EC"/>
    <w:lvl w:ilvl="0" w:tplc="553AE550">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6F3073"/>
    <w:multiLevelType w:val="hybridMultilevel"/>
    <w:tmpl w:val="709EC3C2"/>
    <w:lvl w:ilvl="0" w:tplc="6178C8FE">
      <w:start w:val="1"/>
      <w:numFmt w:val="bullet"/>
      <w:pStyle w:val="ListParagraph"/>
      <w:lvlText w:val=""/>
      <w:lvlJc w:val="left"/>
      <w:pPr>
        <w:ind w:left="717"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A497A60"/>
    <w:multiLevelType w:val="hybridMultilevel"/>
    <w:tmpl w:val="45680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1F01C0"/>
    <w:multiLevelType w:val="hybridMultilevel"/>
    <w:tmpl w:val="8BC8E6A4"/>
    <w:lvl w:ilvl="0" w:tplc="2BF49E10">
      <w:start w:val="1"/>
      <w:numFmt w:val="bullet"/>
      <w:lvlText w:val=""/>
      <w:lvlJc w:val="left"/>
      <w:pPr>
        <w:ind w:left="785" w:hanging="360"/>
      </w:pPr>
      <w:rPr>
        <w:rFonts w:ascii="Symbol" w:hAnsi="Symbol" w:hint="default"/>
        <w:sz w:val="2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382221DF"/>
    <w:multiLevelType w:val="hybridMultilevel"/>
    <w:tmpl w:val="2AAA477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F404C42"/>
    <w:multiLevelType w:val="hybridMultilevel"/>
    <w:tmpl w:val="9E2A46B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056AF"/>
    <w:multiLevelType w:val="hybridMultilevel"/>
    <w:tmpl w:val="9932860C"/>
    <w:lvl w:ilvl="0" w:tplc="30988478">
      <w:start w:val="1"/>
      <w:numFmt w:val="bullet"/>
      <w:lvlText w:val=""/>
      <w:lvlJc w:val="left"/>
      <w:pPr>
        <w:ind w:left="785" w:hanging="360"/>
      </w:pPr>
      <w:rPr>
        <w:rFonts w:ascii="Symbol" w:hAnsi="Symbol" w:hint="default"/>
        <w:sz w:val="2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48C451CC"/>
    <w:multiLevelType w:val="hybridMultilevel"/>
    <w:tmpl w:val="69787976"/>
    <w:lvl w:ilvl="0" w:tplc="2B74840E">
      <w:start w:val="1"/>
      <w:numFmt w:val="bullet"/>
      <w:lvlText w:val=""/>
      <w:lvlJc w:val="left"/>
      <w:pPr>
        <w:ind w:left="2215" w:hanging="360"/>
      </w:pPr>
      <w:rPr>
        <w:rFonts w:ascii="Symbol" w:hAnsi="Symbol" w:hint="default"/>
        <w:sz w:val="22"/>
      </w:rPr>
    </w:lvl>
    <w:lvl w:ilvl="1" w:tplc="0C090003">
      <w:start w:val="1"/>
      <w:numFmt w:val="bullet"/>
      <w:lvlText w:val="o"/>
      <w:lvlJc w:val="left"/>
      <w:pPr>
        <w:ind w:left="2935" w:hanging="360"/>
      </w:pPr>
      <w:rPr>
        <w:rFonts w:ascii="Courier New" w:hAnsi="Courier New" w:cs="Courier New" w:hint="default"/>
      </w:rPr>
    </w:lvl>
    <w:lvl w:ilvl="2" w:tplc="0C090005" w:tentative="1">
      <w:start w:val="1"/>
      <w:numFmt w:val="bullet"/>
      <w:lvlText w:val=""/>
      <w:lvlJc w:val="left"/>
      <w:pPr>
        <w:ind w:left="3655" w:hanging="360"/>
      </w:pPr>
      <w:rPr>
        <w:rFonts w:ascii="Wingdings" w:hAnsi="Wingdings" w:hint="default"/>
      </w:rPr>
    </w:lvl>
    <w:lvl w:ilvl="3" w:tplc="0C090001" w:tentative="1">
      <w:start w:val="1"/>
      <w:numFmt w:val="bullet"/>
      <w:lvlText w:val=""/>
      <w:lvlJc w:val="left"/>
      <w:pPr>
        <w:ind w:left="4375" w:hanging="360"/>
      </w:pPr>
      <w:rPr>
        <w:rFonts w:ascii="Symbol" w:hAnsi="Symbol" w:hint="default"/>
      </w:rPr>
    </w:lvl>
    <w:lvl w:ilvl="4" w:tplc="0C090003" w:tentative="1">
      <w:start w:val="1"/>
      <w:numFmt w:val="bullet"/>
      <w:lvlText w:val="o"/>
      <w:lvlJc w:val="left"/>
      <w:pPr>
        <w:ind w:left="5095" w:hanging="360"/>
      </w:pPr>
      <w:rPr>
        <w:rFonts w:ascii="Courier New" w:hAnsi="Courier New" w:cs="Courier New" w:hint="default"/>
      </w:rPr>
    </w:lvl>
    <w:lvl w:ilvl="5" w:tplc="0C090005" w:tentative="1">
      <w:start w:val="1"/>
      <w:numFmt w:val="bullet"/>
      <w:lvlText w:val=""/>
      <w:lvlJc w:val="left"/>
      <w:pPr>
        <w:ind w:left="5815" w:hanging="360"/>
      </w:pPr>
      <w:rPr>
        <w:rFonts w:ascii="Wingdings" w:hAnsi="Wingdings" w:hint="default"/>
      </w:rPr>
    </w:lvl>
    <w:lvl w:ilvl="6" w:tplc="0C090001" w:tentative="1">
      <w:start w:val="1"/>
      <w:numFmt w:val="bullet"/>
      <w:lvlText w:val=""/>
      <w:lvlJc w:val="left"/>
      <w:pPr>
        <w:ind w:left="6535" w:hanging="360"/>
      </w:pPr>
      <w:rPr>
        <w:rFonts w:ascii="Symbol" w:hAnsi="Symbol" w:hint="default"/>
      </w:rPr>
    </w:lvl>
    <w:lvl w:ilvl="7" w:tplc="0C090003" w:tentative="1">
      <w:start w:val="1"/>
      <w:numFmt w:val="bullet"/>
      <w:lvlText w:val="o"/>
      <w:lvlJc w:val="left"/>
      <w:pPr>
        <w:ind w:left="7255" w:hanging="360"/>
      </w:pPr>
      <w:rPr>
        <w:rFonts w:ascii="Courier New" w:hAnsi="Courier New" w:cs="Courier New" w:hint="default"/>
      </w:rPr>
    </w:lvl>
    <w:lvl w:ilvl="8" w:tplc="0C090005" w:tentative="1">
      <w:start w:val="1"/>
      <w:numFmt w:val="bullet"/>
      <w:lvlText w:val=""/>
      <w:lvlJc w:val="left"/>
      <w:pPr>
        <w:ind w:left="7975" w:hanging="360"/>
      </w:pPr>
      <w:rPr>
        <w:rFonts w:ascii="Wingdings" w:hAnsi="Wingdings" w:hint="default"/>
      </w:rPr>
    </w:lvl>
  </w:abstractNum>
  <w:abstractNum w:abstractNumId="11" w15:restartNumberingAfterBreak="0">
    <w:nsid w:val="4B6A6914"/>
    <w:multiLevelType w:val="hybridMultilevel"/>
    <w:tmpl w:val="0994F13E"/>
    <w:lvl w:ilvl="0" w:tplc="7BE09F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F03CF"/>
    <w:multiLevelType w:val="hybridMultilevel"/>
    <w:tmpl w:val="7D96796C"/>
    <w:lvl w:ilvl="0" w:tplc="162AAA30">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62023441"/>
    <w:multiLevelType w:val="hybridMultilevel"/>
    <w:tmpl w:val="D5E2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B31DB"/>
    <w:multiLevelType w:val="hybridMultilevel"/>
    <w:tmpl w:val="872886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C34247"/>
    <w:multiLevelType w:val="hybridMultilevel"/>
    <w:tmpl w:val="D75EA808"/>
    <w:lvl w:ilvl="0" w:tplc="D32E09D0">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6A06264D"/>
    <w:multiLevelType w:val="hybridMultilevel"/>
    <w:tmpl w:val="0C14C2F2"/>
    <w:lvl w:ilvl="0" w:tplc="7DBE58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D406BC"/>
    <w:multiLevelType w:val="hybridMultilevel"/>
    <w:tmpl w:val="36887E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66700271">
    <w:abstractNumId w:val="3"/>
  </w:num>
  <w:num w:numId="2" w16cid:durableId="390350577">
    <w:abstractNumId w:val="17"/>
  </w:num>
  <w:num w:numId="3" w16cid:durableId="2073891791">
    <w:abstractNumId w:val="5"/>
  </w:num>
  <w:num w:numId="4" w16cid:durableId="100105641">
    <w:abstractNumId w:val="0"/>
  </w:num>
  <w:num w:numId="5" w16cid:durableId="411243114">
    <w:abstractNumId w:val="14"/>
  </w:num>
  <w:num w:numId="6" w16cid:durableId="1706564384">
    <w:abstractNumId w:val="8"/>
  </w:num>
  <w:num w:numId="7" w16cid:durableId="1103455461">
    <w:abstractNumId w:val="7"/>
  </w:num>
  <w:num w:numId="8" w16cid:durableId="1234199563">
    <w:abstractNumId w:val="4"/>
  </w:num>
  <w:num w:numId="9" w16cid:durableId="11538875">
    <w:abstractNumId w:val="13"/>
  </w:num>
  <w:num w:numId="10" w16cid:durableId="431241831">
    <w:abstractNumId w:val="6"/>
  </w:num>
  <w:num w:numId="11" w16cid:durableId="2041976266">
    <w:abstractNumId w:val="11"/>
  </w:num>
  <w:num w:numId="12" w16cid:durableId="1212766631">
    <w:abstractNumId w:val="16"/>
  </w:num>
  <w:num w:numId="13" w16cid:durableId="1615986761">
    <w:abstractNumId w:val="12"/>
  </w:num>
  <w:num w:numId="14" w16cid:durableId="1796868450">
    <w:abstractNumId w:val="15"/>
  </w:num>
  <w:num w:numId="15" w16cid:durableId="1271739963">
    <w:abstractNumId w:val="2"/>
  </w:num>
  <w:num w:numId="16" w16cid:durableId="431752390">
    <w:abstractNumId w:val="4"/>
  </w:num>
  <w:num w:numId="17" w16cid:durableId="768965915">
    <w:abstractNumId w:val="4"/>
  </w:num>
  <w:num w:numId="18" w16cid:durableId="952325470">
    <w:abstractNumId w:val="4"/>
  </w:num>
  <w:num w:numId="19" w16cid:durableId="1396319285">
    <w:abstractNumId w:val="4"/>
  </w:num>
  <w:num w:numId="20" w16cid:durableId="1998074230">
    <w:abstractNumId w:val="4"/>
  </w:num>
  <w:num w:numId="21" w16cid:durableId="1696342566">
    <w:abstractNumId w:val="9"/>
  </w:num>
  <w:num w:numId="22" w16cid:durableId="417293983">
    <w:abstractNumId w:val="4"/>
  </w:num>
  <w:num w:numId="23" w16cid:durableId="204223848">
    <w:abstractNumId w:val="4"/>
  </w:num>
  <w:num w:numId="24" w16cid:durableId="1327855189">
    <w:abstractNumId w:val="1"/>
  </w:num>
  <w:num w:numId="25" w16cid:durableId="1850680260">
    <w:abstractNumId w:val="4"/>
  </w:num>
  <w:num w:numId="26" w16cid:durableId="195630765">
    <w:abstractNumId w:val="4"/>
  </w:num>
  <w:num w:numId="27" w16cid:durableId="1581058314">
    <w:abstractNumId w:val="4"/>
  </w:num>
  <w:num w:numId="28" w16cid:durableId="143971709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zE0NjMxMzM2NzJX0lEKTi0uzszPAykwqgUAzmBdZywAAAA="/>
  </w:docVars>
  <w:rsids>
    <w:rsidRoot w:val="00B67CF2"/>
    <w:rsid w:val="000026CF"/>
    <w:rsid w:val="0000516A"/>
    <w:rsid w:val="00017F72"/>
    <w:rsid w:val="00022B0B"/>
    <w:rsid w:val="00036855"/>
    <w:rsid w:val="00060CC4"/>
    <w:rsid w:val="00065080"/>
    <w:rsid w:val="00094767"/>
    <w:rsid w:val="000956FC"/>
    <w:rsid w:val="000B0603"/>
    <w:rsid w:val="000B5CE7"/>
    <w:rsid w:val="000B5D20"/>
    <w:rsid w:val="000C5CAC"/>
    <w:rsid w:val="000C5CB9"/>
    <w:rsid w:val="000D5A67"/>
    <w:rsid w:val="00106064"/>
    <w:rsid w:val="00107F10"/>
    <w:rsid w:val="00113BE9"/>
    <w:rsid w:val="00123CA6"/>
    <w:rsid w:val="00132FED"/>
    <w:rsid w:val="00146C7A"/>
    <w:rsid w:val="0015533C"/>
    <w:rsid w:val="00195FA3"/>
    <w:rsid w:val="001B4170"/>
    <w:rsid w:val="001B691E"/>
    <w:rsid w:val="001E438A"/>
    <w:rsid w:val="001F2BED"/>
    <w:rsid w:val="002072FD"/>
    <w:rsid w:val="00215F86"/>
    <w:rsid w:val="00223C6E"/>
    <w:rsid w:val="00224B8C"/>
    <w:rsid w:val="00237741"/>
    <w:rsid w:val="00253F21"/>
    <w:rsid w:val="0026359D"/>
    <w:rsid w:val="00283A15"/>
    <w:rsid w:val="002A228E"/>
    <w:rsid w:val="002A3F48"/>
    <w:rsid w:val="002C5C05"/>
    <w:rsid w:val="002E6A24"/>
    <w:rsid w:val="002F4B83"/>
    <w:rsid w:val="00301DE3"/>
    <w:rsid w:val="00306A32"/>
    <w:rsid w:val="00314467"/>
    <w:rsid w:val="003204AF"/>
    <w:rsid w:val="00323143"/>
    <w:rsid w:val="00325E7E"/>
    <w:rsid w:val="003359B3"/>
    <w:rsid w:val="00352033"/>
    <w:rsid w:val="00355068"/>
    <w:rsid w:val="0035512F"/>
    <w:rsid w:val="003558AC"/>
    <w:rsid w:val="00357E12"/>
    <w:rsid w:val="00377B5A"/>
    <w:rsid w:val="00385E25"/>
    <w:rsid w:val="003A30DF"/>
    <w:rsid w:val="003B2FF4"/>
    <w:rsid w:val="003B726C"/>
    <w:rsid w:val="003C39F5"/>
    <w:rsid w:val="003D73E7"/>
    <w:rsid w:val="003D7B73"/>
    <w:rsid w:val="003F1CD3"/>
    <w:rsid w:val="00401034"/>
    <w:rsid w:val="00403FA3"/>
    <w:rsid w:val="0041012A"/>
    <w:rsid w:val="004141CA"/>
    <w:rsid w:val="00414FE0"/>
    <w:rsid w:val="00420CA7"/>
    <w:rsid w:val="0042231F"/>
    <w:rsid w:val="00425C3D"/>
    <w:rsid w:val="004272B6"/>
    <w:rsid w:val="00430F2A"/>
    <w:rsid w:val="00433CE8"/>
    <w:rsid w:val="0044104A"/>
    <w:rsid w:val="0044115F"/>
    <w:rsid w:val="004418FC"/>
    <w:rsid w:val="00450FFC"/>
    <w:rsid w:val="004543A0"/>
    <w:rsid w:val="00477DF7"/>
    <w:rsid w:val="004923D7"/>
    <w:rsid w:val="004A4BC4"/>
    <w:rsid w:val="004B5FFE"/>
    <w:rsid w:val="004B6A2B"/>
    <w:rsid w:val="004B70A0"/>
    <w:rsid w:val="004D3C50"/>
    <w:rsid w:val="004E1686"/>
    <w:rsid w:val="004F4CF8"/>
    <w:rsid w:val="0050663A"/>
    <w:rsid w:val="005113EB"/>
    <w:rsid w:val="005137AC"/>
    <w:rsid w:val="005208D1"/>
    <w:rsid w:val="0052176B"/>
    <w:rsid w:val="0054345A"/>
    <w:rsid w:val="005515D1"/>
    <w:rsid w:val="0055540A"/>
    <w:rsid w:val="00584564"/>
    <w:rsid w:val="00593567"/>
    <w:rsid w:val="005952FD"/>
    <w:rsid w:val="005B36A6"/>
    <w:rsid w:val="005C65A7"/>
    <w:rsid w:val="005C73CC"/>
    <w:rsid w:val="005D5D0B"/>
    <w:rsid w:val="005D5DF9"/>
    <w:rsid w:val="005E2466"/>
    <w:rsid w:val="005E26CF"/>
    <w:rsid w:val="005E5313"/>
    <w:rsid w:val="005F1DB3"/>
    <w:rsid w:val="00620B81"/>
    <w:rsid w:val="006231D4"/>
    <w:rsid w:val="00626089"/>
    <w:rsid w:val="00632EC9"/>
    <w:rsid w:val="00635DEF"/>
    <w:rsid w:val="00636AA7"/>
    <w:rsid w:val="00642560"/>
    <w:rsid w:val="00643695"/>
    <w:rsid w:val="006479F7"/>
    <w:rsid w:val="006500E2"/>
    <w:rsid w:val="00653C87"/>
    <w:rsid w:val="006604F3"/>
    <w:rsid w:val="0066157D"/>
    <w:rsid w:val="00684C72"/>
    <w:rsid w:val="00696926"/>
    <w:rsid w:val="006D6901"/>
    <w:rsid w:val="006E3042"/>
    <w:rsid w:val="007041F3"/>
    <w:rsid w:val="00712693"/>
    <w:rsid w:val="00715FA9"/>
    <w:rsid w:val="00724E72"/>
    <w:rsid w:val="00732F2E"/>
    <w:rsid w:val="0074168F"/>
    <w:rsid w:val="00741B72"/>
    <w:rsid w:val="007422EC"/>
    <w:rsid w:val="00761B29"/>
    <w:rsid w:val="00771750"/>
    <w:rsid w:val="00773332"/>
    <w:rsid w:val="007760D9"/>
    <w:rsid w:val="00780CC2"/>
    <w:rsid w:val="00791FF5"/>
    <w:rsid w:val="007A7A99"/>
    <w:rsid w:val="007B6F7F"/>
    <w:rsid w:val="007D5ED1"/>
    <w:rsid w:val="007E39B1"/>
    <w:rsid w:val="007F279C"/>
    <w:rsid w:val="007F68F0"/>
    <w:rsid w:val="00802DB7"/>
    <w:rsid w:val="0081208A"/>
    <w:rsid w:val="00816974"/>
    <w:rsid w:val="008221C4"/>
    <w:rsid w:val="008426E0"/>
    <w:rsid w:val="00847796"/>
    <w:rsid w:val="00851B63"/>
    <w:rsid w:val="008627F0"/>
    <w:rsid w:val="008647D6"/>
    <w:rsid w:val="00865599"/>
    <w:rsid w:val="00872BB1"/>
    <w:rsid w:val="00873425"/>
    <w:rsid w:val="00873CB2"/>
    <w:rsid w:val="0087460B"/>
    <w:rsid w:val="00883C30"/>
    <w:rsid w:val="00887FEB"/>
    <w:rsid w:val="0089664A"/>
    <w:rsid w:val="00896F96"/>
    <w:rsid w:val="008A0C16"/>
    <w:rsid w:val="008A21AE"/>
    <w:rsid w:val="008A62E4"/>
    <w:rsid w:val="008C0EF8"/>
    <w:rsid w:val="008C68D1"/>
    <w:rsid w:val="009150FA"/>
    <w:rsid w:val="00925AFD"/>
    <w:rsid w:val="00941ADB"/>
    <w:rsid w:val="0094237D"/>
    <w:rsid w:val="00944CBC"/>
    <w:rsid w:val="0096633B"/>
    <w:rsid w:val="00967605"/>
    <w:rsid w:val="0097428B"/>
    <w:rsid w:val="00977CBD"/>
    <w:rsid w:val="0099589C"/>
    <w:rsid w:val="009B7F3F"/>
    <w:rsid w:val="009F50BF"/>
    <w:rsid w:val="009F73A1"/>
    <w:rsid w:val="00A0156E"/>
    <w:rsid w:val="00A023FE"/>
    <w:rsid w:val="00A02651"/>
    <w:rsid w:val="00A118C2"/>
    <w:rsid w:val="00A27487"/>
    <w:rsid w:val="00A35CE9"/>
    <w:rsid w:val="00A401DF"/>
    <w:rsid w:val="00A55ED2"/>
    <w:rsid w:val="00A71799"/>
    <w:rsid w:val="00A76F62"/>
    <w:rsid w:val="00A818ED"/>
    <w:rsid w:val="00A93DE6"/>
    <w:rsid w:val="00AA470E"/>
    <w:rsid w:val="00AB4368"/>
    <w:rsid w:val="00AB6812"/>
    <w:rsid w:val="00AC49C9"/>
    <w:rsid w:val="00AD3898"/>
    <w:rsid w:val="00AE176E"/>
    <w:rsid w:val="00AF1A20"/>
    <w:rsid w:val="00B07B19"/>
    <w:rsid w:val="00B131C8"/>
    <w:rsid w:val="00B137F1"/>
    <w:rsid w:val="00B22DBB"/>
    <w:rsid w:val="00B23D9C"/>
    <w:rsid w:val="00B44759"/>
    <w:rsid w:val="00B452AF"/>
    <w:rsid w:val="00B61FD5"/>
    <w:rsid w:val="00B63F88"/>
    <w:rsid w:val="00B67CF2"/>
    <w:rsid w:val="00B818BA"/>
    <w:rsid w:val="00B83376"/>
    <w:rsid w:val="00B97807"/>
    <w:rsid w:val="00BB0692"/>
    <w:rsid w:val="00BB2490"/>
    <w:rsid w:val="00BB679E"/>
    <w:rsid w:val="00BC0ABF"/>
    <w:rsid w:val="00BC53B9"/>
    <w:rsid w:val="00BE2674"/>
    <w:rsid w:val="00BE37C2"/>
    <w:rsid w:val="00C02704"/>
    <w:rsid w:val="00C02D04"/>
    <w:rsid w:val="00C04368"/>
    <w:rsid w:val="00C12F25"/>
    <w:rsid w:val="00C15E7A"/>
    <w:rsid w:val="00C23482"/>
    <w:rsid w:val="00C260FB"/>
    <w:rsid w:val="00C413EB"/>
    <w:rsid w:val="00C76386"/>
    <w:rsid w:val="00C831EC"/>
    <w:rsid w:val="00C90BC4"/>
    <w:rsid w:val="00C93238"/>
    <w:rsid w:val="00CA1B55"/>
    <w:rsid w:val="00CA3520"/>
    <w:rsid w:val="00CA6A2C"/>
    <w:rsid w:val="00CC0C7A"/>
    <w:rsid w:val="00CD6E49"/>
    <w:rsid w:val="00CF0731"/>
    <w:rsid w:val="00D05272"/>
    <w:rsid w:val="00D1798D"/>
    <w:rsid w:val="00D21CE3"/>
    <w:rsid w:val="00D230C6"/>
    <w:rsid w:val="00D23914"/>
    <w:rsid w:val="00D259B1"/>
    <w:rsid w:val="00D45D2A"/>
    <w:rsid w:val="00D5055A"/>
    <w:rsid w:val="00D76ED9"/>
    <w:rsid w:val="00D8140B"/>
    <w:rsid w:val="00D901A1"/>
    <w:rsid w:val="00D92684"/>
    <w:rsid w:val="00DB73ED"/>
    <w:rsid w:val="00DD36A3"/>
    <w:rsid w:val="00DD7133"/>
    <w:rsid w:val="00DE05F7"/>
    <w:rsid w:val="00DE2D78"/>
    <w:rsid w:val="00DF5B6E"/>
    <w:rsid w:val="00E02FB9"/>
    <w:rsid w:val="00E0517D"/>
    <w:rsid w:val="00E07718"/>
    <w:rsid w:val="00E10033"/>
    <w:rsid w:val="00E21812"/>
    <w:rsid w:val="00E35112"/>
    <w:rsid w:val="00E45A0A"/>
    <w:rsid w:val="00E46BD9"/>
    <w:rsid w:val="00E52E90"/>
    <w:rsid w:val="00E66D7B"/>
    <w:rsid w:val="00E715DB"/>
    <w:rsid w:val="00E80AE2"/>
    <w:rsid w:val="00E86597"/>
    <w:rsid w:val="00EA25E5"/>
    <w:rsid w:val="00EB020E"/>
    <w:rsid w:val="00EB18A6"/>
    <w:rsid w:val="00EB46EF"/>
    <w:rsid w:val="00EC16BD"/>
    <w:rsid w:val="00EC55DD"/>
    <w:rsid w:val="00ED2291"/>
    <w:rsid w:val="00F01DA9"/>
    <w:rsid w:val="00F0388B"/>
    <w:rsid w:val="00F14AEA"/>
    <w:rsid w:val="00F35382"/>
    <w:rsid w:val="00F50742"/>
    <w:rsid w:val="00F7546F"/>
    <w:rsid w:val="00FB0880"/>
    <w:rsid w:val="00FB1FBD"/>
    <w:rsid w:val="00FB3092"/>
    <w:rsid w:val="00FC0930"/>
    <w:rsid w:val="00FD5C5B"/>
    <w:rsid w:val="00FE262C"/>
    <w:rsid w:val="00FE3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E026C"/>
  <w15:docId w15:val="{E08CB81E-3E3A-4F5C-A3AB-D33EE726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D5"/>
    <w:pPr>
      <w:spacing w:after="190" w:line="320" w:lineRule="atLeast"/>
    </w:pPr>
    <w:rPr>
      <w:rFonts w:ascii="Tahoma" w:hAnsi="Tahoma"/>
    </w:rPr>
  </w:style>
  <w:style w:type="paragraph" w:styleId="Heading1">
    <w:name w:val="heading 1"/>
    <w:basedOn w:val="Normal"/>
    <w:next w:val="Normal"/>
    <w:link w:val="Heading1Char"/>
    <w:uiPriority w:val="9"/>
    <w:qFormat/>
    <w:rsid w:val="000B5CE7"/>
    <w:pPr>
      <w:keepNext/>
      <w:keepLines/>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B5CE7"/>
    <w:pPr>
      <w:keepNext/>
      <w:keepLines/>
      <w:spacing w:before="24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B5CE7"/>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B5CE7"/>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B5CE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0B"/>
    <w:pPr>
      <w:numPr>
        <w:numId w:val="8"/>
      </w:numPr>
      <w:contextualSpacing/>
    </w:pPr>
  </w:style>
  <w:style w:type="table" w:styleId="TableGrid">
    <w:name w:val="Table Grid"/>
    <w:basedOn w:val="TableNormal"/>
    <w:uiPriority w:val="59"/>
    <w:rsid w:val="0044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1A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A21AE"/>
    <w:rPr>
      <w:rFonts w:ascii="Tahoma" w:hAnsi="Tahoma" w:cs="Tahoma"/>
      <w:sz w:val="16"/>
      <w:szCs w:val="16"/>
    </w:rPr>
  </w:style>
  <w:style w:type="paragraph" w:styleId="Header">
    <w:name w:val="header"/>
    <w:basedOn w:val="Normal"/>
    <w:link w:val="HeaderChar"/>
    <w:uiPriority w:val="99"/>
    <w:unhideWhenUsed/>
    <w:rsid w:val="00BE3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C2"/>
  </w:style>
  <w:style w:type="paragraph" w:styleId="Footer">
    <w:name w:val="footer"/>
    <w:basedOn w:val="Normal"/>
    <w:link w:val="FooterChar"/>
    <w:uiPriority w:val="99"/>
    <w:unhideWhenUsed/>
    <w:rsid w:val="00BE3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C2"/>
  </w:style>
  <w:style w:type="character" w:styleId="CommentReference">
    <w:name w:val="annotation reference"/>
    <w:basedOn w:val="DefaultParagraphFont"/>
    <w:uiPriority w:val="99"/>
    <w:semiHidden/>
    <w:unhideWhenUsed/>
    <w:rsid w:val="0099589C"/>
    <w:rPr>
      <w:sz w:val="16"/>
      <w:szCs w:val="16"/>
    </w:rPr>
  </w:style>
  <w:style w:type="paragraph" w:styleId="CommentText">
    <w:name w:val="annotation text"/>
    <w:basedOn w:val="Normal"/>
    <w:link w:val="CommentTextChar"/>
    <w:uiPriority w:val="99"/>
    <w:semiHidden/>
    <w:unhideWhenUsed/>
    <w:rsid w:val="0099589C"/>
    <w:pPr>
      <w:spacing w:line="240" w:lineRule="auto"/>
    </w:pPr>
    <w:rPr>
      <w:sz w:val="20"/>
      <w:szCs w:val="20"/>
    </w:rPr>
  </w:style>
  <w:style w:type="character" w:customStyle="1" w:styleId="CommentTextChar">
    <w:name w:val="Comment Text Char"/>
    <w:basedOn w:val="DefaultParagraphFont"/>
    <w:link w:val="CommentText"/>
    <w:uiPriority w:val="99"/>
    <w:semiHidden/>
    <w:rsid w:val="0099589C"/>
    <w:rPr>
      <w:sz w:val="20"/>
      <w:szCs w:val="20"/>
    </w:rPr>
  </w:style>
  <w:style w:type="paragraph" w:styleId="CommentSubject">
    <w:name w:val="annotation subject"/>
    <w:basedOn w:val="CommentText"/>
    <w:next w:val="CommentText"/>
    <w:link w:val="CommentSubjectChar"/>
    <w:uiPriority w:val="99"/>
    <w:semiHidden/>
    <w:unhideWhenUsed/>
    <w:rsid w:val="0099589C"/>
    <w:rPr>
      <w:b/>
      <w:bCs/>
    </w:rPr>
  </w:style>
  <w:style w:type="character" w:customStyle="1" w:styleId="CommentSubjectChar">
    <w:name w:val="Comment Subject Char"/>
    <w:basedOn w:val="CommentTextChar"/>
    <w:link w:val="CommentSubject"/>
    <w:uiPriority w:val="99"/>
    <w:semiHidden/>
    <w:rsid w:val="0099589C"/>
    <w:rPr>
      <w:b/>
      <w:bCs/>
      <w:sz w:val="20"/>
      <w:szCs w:val="20"/>
    </w:rPr>
  </w:style>
  <w:style w:type="character" w:customStyle="1" w:styleId="Heading1Char">
    <w:name w:val="Heading 1 Char"/>
    <w:basedOn w:val="DefaultParagraphFont"/>
    <w:link w:val="Heading1"/>
    <w:uiPriority w:val="9"/>
    <w:rsid w:val="000B5CE7"/>
    <w:rPr>
      <w:rFonts w:ascii="Tahoma" w:eastAsiaTheme="majorEastAsia" w:hAnsi="Tahoma" w:cstheme="majorBidi"/>
      <w:b/>
      <w:bCs/>
      <w:sz w:val="36"/>
      <w:szCs w:val="28"/>
    </w:rPr>
  </w:style>
  <w:style w:type="character" w:customStyle="1" w:styleId="Heading2Char">
    <w:name w:val="Heading 2 Char"/>
    <w:basedOn w:val="DefaultParagraphFont"/>
    <w:link w:val="Heading2"/>
    <w:uiPriority w:val="9"/>
    <w:rsid w:val="000B5CE7"/>
    <w:rPr>
      <w:rFonts w:ascii="Tahoma" w:eastAsiaTheme="majorEastAsia" w:hAnsi="Tahoma" w:cstheme="majorBidi"/>
      <w:b/>
      <w:bCs/>
      <w:sz w:val="32"/>
      <w:szCs w:val="26"/>
    </w:rPr>
  </w:style>
  <w:style w:type="character" w:customStyle="1" w:styleId="Heading3Char">
    <w:name w:val="Heading 3 Char"/>
    <w:basedOn w:val="DefaultParagraphFont"/>
    <w:link w:val="Heading3"/>
    <w:uiPriority w:val="9"/>
    <w:rsid w:val="000B5CE7"/>
    <w:rPr>
      <w:rFonts w:ascii="Tahoma" w:eastAsiaTheme="majorEastAsia" w:hAnsi="Tahoma" w:cstheme="majorBidi"/>
      <w:b/>
      <w:bCs/>
      <w:sz w:val="28"/>
    </w:rPr>
  </w:style>
  <w:style w:type="character" w:customStyle="1" w:styleId="Heading4Char">
    <w:name w:val="Heading 4 Char"/>
    <w:basedOn w:val="DefaultParagraphFont"/>
    <w:link w:val="Heading4"/>
    <w:uiPriority w:val="9"/>
    <w:rsid w:val="000B5CE7"/>
    <w:rPr>
      <w:rFonts w:ascii="Tahoma" w:eastAsiaTheme="majorEastAsia" w:hAnsi="Tahoma" w:cstheme="majorBidi"/>
      <w:b/>
      <w:bCs/>
      <w:iCs/>
    </w:rPr>
  </w:style>
  <w:style w:type="character" w:customStyle="1" w:styleId="Heading5Char">
    <w:name w:val="Heading 5 Char"/>
    <w:basedOn w:val="DefaultParagraphFont"/>
    <w:link w:val="Heading5"/>
    <w:uiPriority w:val="9"/>
    <w:rsid w:val="000B5CE7"/>
    <w:rPr>
      <w:rFonts w:ascii="Tahoma" w:eastAsiaTheme="majorEastAsia" w:hAnsi="Tahoma" w:cstheme="majorBidi"/>
      <w:color w:val="243F60" w:themeColor="accent1" w:themeShade="7F"/>
    </w:rPr>
  </w:style>
  <w:style w:type="paragraph" w:styleId="Revision">
    <w:name w:val="Revision"/>
    <w:hidden/>
    <w:uiPriority w:val="99"/>
    <w:semiHidden/>
    <w:rsid w:val="00C15E7A"/>
    <w:pPr>
      <w:spacing w:after="0" w:line="240" w:lineRule="auto"/>
    </w:pPr>
    <w:rPr>
      <w:rFonts w:ascii="Tahoma" w:hAnsi="Tahoma"/>
    </w:rPr>
  </w:style>
  <w:style w:type="character" w:styleId="Hyperlink">
    <w:name w:val="Hyperlink"/>
    <w:basedOn w:val="DefaultParagraphFont"/>
    <w:uiPriority w:val="99"/>
    <w:unhideWhenUsed/>
    <w:rsid w:val="00355068"/>
    <w:rPr>
      <w:color w:val="0000FF" w:themeColor="hyperlink"/>
      <w:u w:val="single"/>
    </w:rPr>
  </w:style>
  <w:style w:type="paragraph" w:styleId="EndnoteText">
    <w:name w:val="endnote text"/>
    <w:basedOn w:val="Normal"/>
    <w:link w:val="EndnoteTextChar"/>
    <w:rsid w:val="004F4CF8"/>
    <w:pPr>
      <w:spacing w:after="0" w:line="240" w:lineRule="auto"/>
    </w:pPr>
    <w:rPr>
      <w:rFonts w:eastAsia="SimSun" w:cs="Times New Roman"/>
      <w:sz w:val="20"/>
      <w:szCs w:val="20"/>
      <w:lang w:eastAsia="zh-CN"/>
    </w:rPr>
  </w:style>
  <w:style w:type="character" w:customStyle="1" w:styleId="EndnoteTextChar">
    <w:name w:val="Endnote Text Char"/>
    <w:basedOn w:val="DefaultParagraphFont"/>
    <w:link w:val="EndnoteText"/>
    <w:rsid w:val="004F4CF8"/>
    <w:rPr>
      <w:rFonts w:ascii="Tahoma" w:eastAsia="SimSun" w:hAnsi="Tahoma" w:cs="Times New Roman"/>
      <w:sz w:val="20"/>
      <w:szCs w:val="20"/>
      <w:lang w:eastAsia="zh-CN"/>
    </w:rPr>
  </w:style>
  <w:style w:type="character" w:styleId="EndnoteReference">
    <w:name w:val="endnote reference"/>
    <w:basedOn w:val="DefaultParagraphFont"/>
    <w:rsid w:val="004F4CF8"/>
    <w:rPr>
      <w:vertAlign w:val="superscript"/>
    </w:rPr>
  </w:style>
  <w:style w:type="paragraph" w:customStyle="1" w:styleId="Default">
    <w:name w:val="Default"/>
    <w:rsid w:val="004F4CF8"/>
    <w:pPr>
      <w:autoSpaceDE w:val="0"/>
      <w:autoSpaceDN w:val="0"/>
      <w:adjustRightInd w:val="0"/>
      <w:spacing w:after="0" w:line="240" w:lineRule="auto"/>
    </w:pPr>
    <w:rPr>
      <w:rFonts w:ascii="Open Sans" w:eastAsia="SimSun" w:hAnsi="Open Sans" w:cs="Open Sans"/>
      <w:color w:val="000000"/>
      <w:szCs w:val="24"/>
      <w:lang w:eastAsia="en-AU"/>
    </w:rPr>
  </w:style>
  <w:style w:type="paragraph" w:customStyle="1" w:styleId="PTextnumberedlist">
    <w:name w:val="P Text numbered list"/>
    <w:basedOn w:val="Normal"/>
    <w:qFormat/>
    <w:rsid w:val="007F279C"/>
    <w:pPr>
      <w:suppressAutoHyphens/>
      <w:autoSpaceDE w:val="0"/>
      <w:autoSpaceDN w:val="0"/>
      <w:adjustRightInd w:val="0"/>
      <w:spacing w:after="60" w:line="260" w:lineRule="atLeast"/>
      <w:ind w:left="624" w:hanging="624"/>
      <w:textAlignment w:val="center"/>
    </w:pPr>
    <w:rPr>
      <w:rFonts w:ascii="Open Sans Light" w:hAnsi="Open Sans Light" w:cs="Helvetica Neue"/>
      <w:color w:val="000000"/>
      <w:sz w:val="20"/>
      <w:szCs w:val="20"/>
      <w:lang w:val="en-GB"/>
    </w:rPr>
  </w:style>
  <w:style w:type="paragraph" w:customStyle="1" w:styleId="Pa7">
    <w:name w:val="Pa7"/>
    <w:basedOn w:val="Default"/>
    <w:next w:val="Default"/>
    <w:uiPriority w:val="99"/>
    <w:rsid w:val="000B5D20"/>
    <w:pPr>
      <w:spacing w:line="201" w:lineRule="atLeast"/>
    </w:pPr>
    <w:rPr>
      <w:rFonts w:ascii="KG Second Chances Solid" w:eastAsiaTheme="minorHAnsi" w:hAnsi="KG Second Chances Solid" w:cstheme="minorBidi"/>
      <w:color w:val="auto"/>
      <w:lang w:eastAsia="en-US"/>
    </w:rPr>
  </w:style>
  <w:style w:type="paragraph" w:styleId="TOCHeading">
    <w:name w:val="TOC Heading"/>
    <w:basedOn w:val="Heading1"/>
    <w:next w:val="Normal"/>
    <w:uiPriority w:val="39"/>
    <w:unhideWhenUsed/>
    <w:qFormat/>
    <w:rsid w:val="006500E2"/>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6500E2"/>
    <w:pPr>
      <w:spacing w:after="100"/>
    </w:pPr>
  </w:style>
  <w:style w:type="paragraph" w:styleId="TOC2">
    <w:name w:val="toc 2"/>
    <w:basedOn w:val="Normal"/>
    <w:next w:val="Normal"/>
    <w:autoRedefine/>
    <w:uiPriority w:val="39"/>
    <w:unhideWhenUsed/>
    <w:rsid w:val="006500E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157">
      <w:bodyDiv w:val="1"/>
      <w:marLeft w:val="0"/>
      <w:marRight w:val="0"/>
      <w:marTop w:val="0"/>
      <w:marBottom w:val="0"/>
      <w:divBdr>
        <w:top w:val="none" w:sz="0" w:space="0" w:color="auto"/>
        <w:left w:val="none" w:sz="0" w:space="0" w:color="auto"/>
        <w:bottom w:val="none" w:sz="0" w:space="0" w:color="auto"/>
        <w:right w:val="none" w:sz="0" w:space="0" w:color="auto"/>
      </w:divBdr>
    </w:div>
    <w:div w:id="481972291">
      <w:bodyDiv w:val="1"/>
      <w:marLeft w:val="0"/>
      <w:marRight w:val="0"/>
      <w:marTop w:val="0"/>
      <w:marBottom w:val="0"/>
      <w:divBdr>
        <w:top w:val="none" w:sz="0" w:space="0" w:color="auto"/>
        <w:left w:val="none" w:sz="0" w:space="0" w:color="auto"/>
        <w:bottom w:val="none" w:sz="0" w:space="0" w:color="auto"/>
        <w:right w:val="none" w:sz="0" w:space="0" w:color="auto"/>
      </w:divBdr>
    </w:div>
    <w:div w:id="488601464">
      <w:bodyDiv w:val="1"/>
      <w:marLeft w:val="0"/>
      <w:marRight w:val="0"/>
      <w:marTop w:val="0"/>
      <w:marBottom w:val="0"/>
      <w:divBdr>
        <w:top w:val="none" w:sz="0" w:space="0" w:color="auto"/>
        <w:left w:val="none" w:sz="0" w:space="0" w:color="auto"/>
        <w:bottom w:val="none" w:sz="0" w:space="0" w:color="auto"/>
        <w:right w:val="none" w:sz="0" w:space="0" w:color="auto"/>
      </w:divBdr>
    </w:div>
    <w:div w:id="761993456">
      <w:bodyDiv w:val="1"/>
      <w:marLeft w:val="0"/>
      <w:marRight w:val="0"/>
      <w:marTop w:val="0"/>
      <w:marBottom w:val="0"/>
      <w:divBdr>
        <w:top w:val="none" w:sz="0" w:space="0" w:color="auto"/>
        <w:left w:val="none" w:sz="0" w:space="0" w:color="auto"/>
        <w:bottom w:val="none" w:sz="0" w:space="0" w:color="auto"/>
        <w:right w:val="none" w:sz="0" w:space="0" w:color="auto"/>
      </w:divBdr>
    </w:div>
    <w:div w:id="1494570343">
      <w:bodyDiv w:val="1"/>
      <w:marLeft w:val="0"/>
      <w:marRight w:val="0"/>
      <w:marTop w:val="0"/>
      <w:marBottom w:val="0"/>
      <w:divBdr>
        <w:top w:val="none" w:sz="0" w:space="0" w:color="auto"/>
        <w:left w:val="none" w:sz="0" w:space="0" w:color="auto"/>
        <w:bottom w:val="none" w:sz="0" w:space="0" w:color="auto"/>
        <w:right w:val="none" w:sz="0" w:space="0" w:color="auto"/>
      </w:divBdr>
    </w:div>
    <w:div w:id="1703942907">
      <w:bodyDiv w:val="1"/>
      <w:marLeft w:val="0"/>
      <w:marRight w:val="0"/>
      <w:marTop w:val="0"/>
      <w:marBottom w:val="0"/>
      <w:divBdr>
        <w:top w:val="none" w:sz="0" w:space="0" w:color="auto"/>
        <w:left w:val="none" w:sz="0" w:space="0" w:color="auto"/>
        <w:bottom w:val="none" w:sz="0" w:space="0" w:color="auto"/>
        <w:right w:val="none" w:sz="0" w:space="0" w:color="auto"/>
      </w:divBdr>
    </w:div>
    <w:div w:id="17739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yidentifiers.com.au/title_registration?isbn=978-0-9925924-8-6&amp;icon_type=Assigne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522F-E755-4BD9-93A6-77B5380B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4243</Words>
  <Characters>28177</Characters>
  <Application>Microsoft Office Word</Application>
  <DocSecurity>0</DocSecurity>
  <Lines>2167</Lines>
  <Paragraphs>1013</Paragraphs>
  <ScaleCrop>false</ScaleCrop>
  <HeadingPairs>
    <vt:vector size="2" baseType="variant">
      <vt:variant>
        <vt:lpstr>Title</vt:lpstr>
      </vt:variant>
      <vt:variant>
        <vt:i4>1</vt:i4>
      </vt:variant>
    </vt:vector>
  </HeadingPairs>
  <TitlesOfParts>
    <vt:vector size="1" baseType="lpstr">
      <vt:lpstr/>
    </vt:vector>
  </TitlesOfParts>
  <Company>Department of the Attorney General</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 Fiona</dc:creator>
  <cp:lastModifiedBy>Evans, Jade</cp:lastModifiedBy>
  <cp:revision>13</cp:revision>
  <cp:lastPrinted>2016-02-11T07:01:00Z</cp:lastPrinted>
  <dcterms:created xsi:type="dcterms:W3CDTF">2019-11-26T00:25:00Z</dcterms:created>
  <dcterms:modified xsi:type="dcterms:W3CDTF">2023-12-13T02:35:00Z</dcterms:modified>
</cp:coreProperties>
</file>